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B62F0" w:rsidRPr="00BF0E78" w:rsidTr="00BF0E78">
        <w:trPr>
          <w:trHeight w:hRule="exact" w:val="1666"/>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5544" w:type="dxa"/>
            <w:gridSpan w:val="4"/>
            <w:shd w:val="clear" w:color="000000" w:fill="FFFFFF"/>
            <w:tcMar>
              <w:left w:w="34" w:type="dxa"/>
              <w:right w:w="34" w:type="dxa"/>
            </w:tcMar>
          </w:tcPr>
          <w:p w:rsidR="003B62F0" w:rsidRPr="00503CD1" w:rsidRDefault="00503CD1">
            <w:pPr>
              <w:spacing w:after="0" w:line="240" w:lineRule="auto"/>
              <w:jc w:val="both"/>
              <w:rPr>
                <w:lang w:val="ru-RU"/>
              </w:rPr>
            </w:pPr>
            <w:r w:rsidRPr="00503CD1">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3B62F0" w:rsidTr="00BF0E78">
        <w:trPr>
          <w:trHeight w:hRule="exact" w:val="585"/>
        </w:trPr>
        <w:tc>
          <w:tcPr>
            <w:tcW w:w="10240" w:type="dxa"/>
            <w:gridSpan w:val="9"/>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B62F0" w:rsidRDefault="00503C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62F0" w:rsidRPr="00BF0E78" w:rsidTr="00BF0E78">
        <w:trPr>
          <w:trHeight w:hRule="exact" w:val="314"/>
        </w:trPr>
        <w:tc>
          <w:tcPr>
            <w:tcW w:w="10240" w:type="dxa"/>
            <w:gridSpan w:val="9"/>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Кафедра "Педагогики, психологии и социальной работы"</w:t>
            </w:r>
          </w:p>
        </w:tc>
      </w:tr>
      <w:tr w:rsidR="003B62F0" w:rsidRPr="00BF0E78" w:rsidTr="00BF0E78">
        <w:trPr>
          <w:trHeight w:hRule="exact" w:val="211"/>
        </w:trPr>
        <w:tc>
          <w:tcPr>
            <w:tcW w:w="425" w:type="dxa"/>
          </w:tcPr>
          <w:p w:rsidR="003B62F0" w:rsidRPr="00503CD1" w:rsidRDefault="003B62F0">
            <w:pPr>
              <w:rPr>
                <w:lang w:val="ru-RU"/>
              </w:rPr>
            </w:pPr>
          </w:p>
        </w:tc>
        <w:tc>
          <w:tcPr>
            <w:tcW w:w="723" w:type="dxa"/>
          </w:tcPr>
          <w:p w:rsidR="003B62F0" w:rsidRPr="00503CD1" w:rsidRDefault="003B62F0">
            <w:pPr>
              <w:rPr>
                <w:lang w:val="ru-RU"/>
              </w:rPr>
            </w:pPr>
          </w:p>
        </w:tc>
        <w:tc>
          <w:tcPr>
            <w:tcW w:w="1419" w:type="dxa"/>
          </w:tcPr>
          <w:p w:rsidR="003B62F0" w:rsidRPr="00503CD1" w:rsidRDefault="003B62F0">
            <w:pPr>
              <w:rPr>
                <w:lang w:val="ru-RU"/>
              </w:rPr>
            </w:pPr>
          </w:p>
        </w:tc>
        <w:tc>
          <w:tcPr>
            <w:tcW w:w="1419" w:type="dxa"/>
          </w:tcPr>
          <w:p w:rsidR="003B62F0" w:rsidRPr="00503CD1" w:rsidRDefault="003B62F0">
            <w:pPr>
              <w:rPr>
                <w:lang w:val="ru-RU"/>
              </w:rPr>
            </w:pPr>
          </w:p>
        </w:tc>
        <w:tc>
          <w:tcPr>
            <w:tcW w:w="710" w:type="dxa"/>
          </w:tcPr>
          <w:p w:rsidR="003B62F0" w:rsidRPr="00503CD1" w:rsidRDefault="003B62F0">
            <w:pPr>
              <w:rPr>
                <w:lang w:val="ru-RU"/>
              </w:rPr>
            </w:pPr>
          </w:p>
        </w:tc>
        <w:tc>
          <w:tcPr>
            <w:tcW w:w="426" w:type="dxa"/>
          </w:tcPr>
          <w:p w:rsidR="003B62F0" w:rsidRPr="00503CD1" w:rsidRDefault="003B62F0">
            <w:pPr>
              <w:rPr>
                <w:lang w:val="ru-RU"/>
              </w:rPr>
            </w:pPr>
          </w:p>
        </w:tc>
        <w:tc>
          <w:tcPr>
            <w:tcW w:w="1277" w:type="dxa"/>
          </w:tcPr>
          <w:p w:rsidR="003B62F0" w:rsidRPr="00503CD1" w:rsidRDefault="003B62F0">
            <w:pPr>
              <w:rPr>
                <w:lang w:val="ru-RU"/>
              </w:rPr>
            </w:pPr>
          </w:p>
        </w:tc>
        <w:tc>
          <w:tcPr>
            <w:tcW w:w="1002" w:type="dxa"/>
          </w:tcPr>
          <w:p w:rsidR="003B62F0" w:rsidRPr="00503CD1" w:rsidRDefault="003B62F0">
            <w:pPr>
              <w:rPr>
                <w:lang w:val="ru-RU"/>
              </w:rPr>
            </w:pPr>
          </w:p>
        </w:tc>
        <w:tc>
          <w:tcPr>
            <w:tcW w:w="2839" w:type="dxa"/>
          </w:tcPr>
          <w:p w:rsidR="003B62F0" w:rsidRPr="00503CD1" w:rsidRDefault="003B62F0">
            <w:pPr>
              <w:rPr>
                <w:lang w:val="ru-RU"/>
              </w:rPr>
            </w:pPr>
          </w:p>
        </w:tc>
      </w:tr>
      <w:tr w:rsidR="003B62F0" w:rsidTr="00BF0E78">
        <w:trPr>
          <w:trHeight w:hRule="exact" w:val="277"/>
        </w:trPr>
        <w:tc>
          <w:tcPr>
            <w:tcW w:w="425" w:type="dxa"/>
          </w:tcPr>
          <w:p w:rsidR="003B62F0" w:rsidRPr="00503CD1" w:rsidRDefault="003B62F0">
            <w:pPr>
              <w:rPr>
                <w:lang w:val="ru-RU"/>
              </w:rPr>
            </w:pPr>
          </w:p>
        </w:tc>
        <w:tc>
          <w:tcPr>
            <w:tcW w:w="723" w:type="dxa"/>
          </w:tcPr>
          <w:p w:rsidR="003B62F0" w:rsidRPr="00503CD1" w:rsidRDefault="003B62F0">
            <w:pPr>
              <w:rPr>
                <w:lang w:val="ru-RU"/>
              </w:rPr>
            </w:pPr>
          </w:p>
        </w:tc>
        <w:tc>
          <w:tcPr>
            <w:tcW w:w="1419" w:type="dxa"/>
          </w:tcPr>
          <w:p w:rsidR="003B62F0" w:rsidRPr="00503CD1" w:rsidRDefault="003B62F0">
            <w:pPr>
              <w:rPr>
                <w:lang w:val="ru-RU"/>
              </w:rPr>
            </w:pPr>
          </w:p>
        </w:tc>
        <w:tc>
          <w:tcPr>
            <w:tcW w:w="1419" w:type="dxa"/>
          </w:tcPr>
          <w:p w:rsidR="003B62F0" w:rsidRPr="00503CD1" w:rsidRDefault="003B62F0">
            <w:pPr>
              <w:rPr>
                <w:lang w:val="ru-RU"/>
              </w:rPr>
            </w:pPr>
          </w:p>
        </w:tc>
        <w:tc>
          <w:tcPr>
            <w:tcW w:w="710" w:type="dxa"/>
          </w:tcPr>
          <w:p w:rsidR="003B62F0" w:rsidRPr="00503CD1" w:rsidRDefault="003B62F0">
            <w:pPr>
              <w:rPr>
                <w:lang w:val="ru-RU"/>
              </w:rPr>
            </w:pPr>
          </w:p>
        </w:tc>
        <w:tc>
          <w:tcPr>
            <w:tcW w:w="426" w:type="dxa"/>
          </w:tcPr>
          <w:p w:rsidR="003B62F0" w:rsidRPr="00503CD1" w:rsidRDefault="003B62F0">
            <w:pPr>
              <w:rPr>
                <w:lang w:val="ru-RU"/>
              </w:rPr>
            </w:pPr>
          </w:p>
        </w:tc>
        <w:tc>
          <w:tcPr>
            <w:tcW w:w="1277" w:type="dxa"/>
          </w:tcPr>
          <w:p w:rsidR="003B62F0" w:rsidRPr="00503CD1" w:rsidRDefault="003B62F0">
            <w:pPr>
              <w:rPr>
                <w:lang w:val="ru-RU"/>
              </w:rPr>
            </w:pPr>
          </w:p>
        </w:tc>
        <w:tc>
          <w:tcPr>
            <w:tcW w:w="3841" w:type="dxa"/>
            <w:gridSpan w:val="2"/>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УТВЕРЖДАЮ</w:t>
            </w:r>
          </w:p>
        </w:tc>
      </w:tr>
      <w:tr w:rsidR="003B62F0" w:rsidRPr="00BF0E78" w:rsidTr="00BF0E78">
        <w:trPr>
          <w:trHeight w:hRule="exact" w:val="972"/>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426" w:type="dxa"/>
          </w:tcPr>
          <w:p w:rsidR="003B62F0" w:rsidRDefault="003B62F0"/>
        </w:tc>
        <w:tc>
          <w:tcPr>
            <w:tcW w:w="1277" w:type="dxa"/>
          </w:tcPr>
          <w:p w:rsidR="003B62F0" w:rsidRDefault="003B62F0"/>
        </w:tc>
        <w:tc>
          <w:tcPr>
            <w:tcW w:w="3841" w:type="dxa"/>
            <w:gridSpan w:val="2"/>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Ректор, д.фил.н., профессор</w:t>
            </w:r>
          </w:p>
          <w:p w:rsidR="003B62F0" w:rsidRPr="00503CD1" w:rsidRDefault="003B62F0">
            <w:pPr>
              <w:spacing w:after="0" w:line="240" w:lineRule="auto"/>
              <w:jc w:val="center"/>
              <w:rPr>
                <w:sz w:val="24"/>
                <w:szCs w:val="24"/>
                <w:lang w:val="ru-RU"/>
              </w:rPr>
            </w:pP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______________А.Э. Еремеев</w:t>
            </w:r>
          </w:p>
        </w:tc>
      </w:tr>
      <w:tr w:rsidR="003B62F0" w:rsidTr="00BF0E78">
        <w:trPr>
          <w:trHeight w:hRule="exact" w:val="277"/>
        </w:trPr>
        <w:tc>
          <w:tcPr>
            <w:tcW w:w="425" w:type="dxa"/>
          </w:tcPr>
          <w:p w:rsidR="003B62F0" w:rsidRPr="00503CD1" w:rsidRDefault="003B62F0">
            <w:pPr>
              <w:rPr>
                <w:lang w:val="ru-RU"/>
              </w:rPr>
            </w:pPr>
          </w:p>
        </w:tc>
        <w:tc>
          <w:tcPr>
            <w:tcW w:w="723" w:type="dxa"/>
          </w:tcPr>
          <w:p w:rsidR="003B62F0" w:rsidRPr="00503CD1" w:rsidRDefault="003B62F0">
            <w:pPr>
              <w:rPr>
                <w:lang w:val="ru-RU"/>
              </w:rPr>
            </w:pPr>
          </w:p>
        </w:tc>
        <w:tc>
          <w:tcPr>
            <w:tcW w:w="1419" w:type="dxa"/>
          </w:tcPr>
          <w:p w:rsidR="003B62F0" w:rsidRPr="00503CD1" w:rsidRDefault="003B62F0">
            <w:pPr>
              <w:rPr>
                <w:lang w:val="ru-RU"/>
              </w:rPr>
            </w:pPr>
          </w:p>
        </w:tc>
        <w:tc>
          <w:tcPr>
            <w:tcW w:w="1419" w:type="dxa"/>
          </w:tcPr>
          <w:p w:rsidR="003B62F0" w:rsidRPr="00503CD1" w:rsidRDefault="003B62F0">
            <w:pPr>
              <w:rPr>
                <w:lang w:val="ru-RU"/>
              </w:rPr>
            </w:pPr>
          </w:p>
        </w:tc>
        <w:tc>
          <w:tcPr>
            <w:tcW w:w="710" w:type="dxa"/>
          </w:tcPr>
          <w:p w:rsidR="003B62F0" w:rsidRPr="00503CD1" w:rsidRDefault="003B62F0">
            <w:pPr>
              <w:rPr>
                <w:lang w:val="ru-RU"/>
              </w:rPr>
            </w:pPr>
          </w:p>
        </w:tc>
        <w:tc>
          <w:tcPr>
            <w:tcW w:w="426" w:type="dxa"/>
          </w:tcPr>
          <w:p w:rsidR="003B62F0" w:rsidRPr="00503CD1" w:rsidRDefault="003B62F0">
            <w:pPr>
              <w:rPr>
                <w:lang w:val="ru-RU"/>
              </w:rPr>
            </w:pPr>
          </w:p>
        </w:tc>
        <w:tc>
          <w:tcPr>
            <w:tcW w:w="1277" w:type="dxa"/>
          </w:tcPr>
          <w:p w:rsidR="003B62F0" w:rsidRPr="00503CD1" w:rsidRDefault="003B62F0">
            <w:pPr>
              <w:rPr>
                <w:lang w:val="ru-RU"/>
              </w:rPr>
            </w:pPr>
          </w:p>
        </w:tc>
        <w:tc>
          <w:tcPr>
            <w:tcW w:w="3841" w:type="dxa"/>
            <w:gridSpan w:val="2"/>
            <w:shd w:val="clear" w:color="000000" w:fill="FFFFFF"/>
            <w:tcMar>
              <w:left w:w="34" w:type="dxa"/>
              <w:right w:w="34" w:type="dxa"/>
            </w:tcMar>
          </w:tcPr>
          <w:p w:rsidR="003B62F0" w:rsidRDefault="00503CD1">
            <w:pPr>
              <w:spacing w:after="0" w:line="240" w:lineRule="auto"/>
              <w:jc w:val="right"/>
              <w:rPr>
                <w:sz w:val="24"/>
                <w:szCs w:val="24"/>
              </w:rPr>
            </w:pPr>
            <w:r>
              <w:rPr>
                <w:rFonts w:ascii="Times New Roman" w:hAnsi="Times New Roman" w:cs="Times New Roman"/>
                <w:color w:val="000000"/>
                <w:sz w:val="24"/>
                <w:szCs w:val="24"/>
              </w:rPr>
              <w:t>30.08.2021 г.</w:t>
            </w:r>
          </w:p>
        </w:tc>
      </w:tr>
      <w:tr w:rsidR="003B62F0" w:rsidTr="00BF0E78">
        <w:trPr>
          <w:trHeight w:hRule="exact" w:val="277"/>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426" w:type="dxa"/>
          </w:tcPr>
          <w:p w:rsidR="003B62F0" w:rsidRDefault="003B62F0"/>
        </w:tc>
        <w:tc>
          <w:tcPr>
            <w:tcW w:w="1277" w:type="dxa"/>
          </w:tcPr>
          <w:p w:rsidR="003B62F0" w:rsidRDefault="003B62F0"/>
        </w:tc>
        <w:tc>
          <w:tcPr>
            <w:tcW w:w="1002" w:type="dxa"/>
          </w:tcPr>
          <w:p w:rsidR="003B62F0" w:rsidRDefault="003B62F0"/>
        </w:tc>
        <w:tc>
          <w:tcPr>
            <w:tcW w:w="2839" w:type="dxa"/>
          </w:tcPr>
          <w:p w:rsidR="003B62F0" w:rsidRDefault="003B62F0"/>
        </w:tc>
      </w:tr>
      <w:tr w:rsidR="003B62F0" w:rsidTr="00BF0E78">
        <w:trPr>
          <w:trHeight w:hRule="exact" w:val="416"/>
        </w:trPr>
        <w:tc>
          <w:tcPr>
            <w:tcW w:w="10240" w:type="dxa"/>
            <w:gridSpan w:val="9"/>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62F0" w:rsidTr="00BF0E78">
        <w:trPr>
          <w:trHeight w:hRule="exact" w:val="775"/>
        </w:trPr>
        <w:tc>
          <w:tcPr>
            <w:tcW w:w="425" w:type="dxa"/>
          </w:tcPr>
          <w:p w:rsidR="003B62F0" w:rsidRDefault="003B62F0"/>
        </w:tc>
        <w:tc>
          <w:tcPr>
            <w:tcW w:w="723" w:type="dxa"/>
          </w:tcPr>
          <w:p w:rsidR="003B62F0" w:rsidRDefault="003B62F0"/>
        </w:tc>
        <w:tc>
          <w:tcPr>
            <w:tcW w:w="1419" w:type="dxa"/>
          </w:tcPr>
          <w:p w:rsidR="003B62F0" w:rsidRDefault="003B62F0"/>
        </w:tc>
        <w:tc>
          <w:tcPr>
            <w:tcW w:w="4834" w:type="dxa"/>
            <w:gridSpan w:val="5"/>
            <w:shd w:val="clear" w:color="000000" w:fill="FFFFFF"/>
            <w:tcMar>
              <w:left w:w="34" w:type="dxa"/>
              <w:right w:w="34" w:type="dxa"/>
            </w:tcMar>
          </w:tcPr>
          <w:p w:rsidR="003B62F0" w:rsidRDefault="00503CD1">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3B62F0" w:rsidRDefault="00503CD1">
            <w:pPr>
              <w:spacing w:after="0" w:line="240" w:lineRule="auto"/>
              <w:jc w:val="center"/>
              <w:rPr>
                <w:sz w:val="32"/>
                <w:szCs w:val="32"/>
              </w:rPr>
            </w:pPr>
            <w:r>
              <w:rPr>
                <w:rFonts w:ascii="Times New Roman" w:hAnsi="Times New Roman" w:cs="Times New Roman"/>
                <w:color w:val="000000"/>
                <w:sz w:val="32"/>
                <w:szCs w:val="32"/>
              </w:rPr>
              <w:t>Б1.О.04.08</w:t>
            </w:r>
          </w:p>
        </w:tc>
        <w:tc>
          <w:tcPr>
            <w:tcW w:w="2839" w:type="dxa"/>
          </w:tcPr>
          <w:p w:rsidR="003B62F0" w:rsidRDefault="003B62F0"/>
        </w:tc>
      </w:tr>
      <w:tr w:rsidR="003B62F0" w:rsidTr="00BF0E78">
        <w:trPr>
          <w:trHeight w:hRule="exact" w:val="277"/>
        </w:trPr>
        <w:tc>
          <w:tcPr>
            <w:tcW w:w="10240" w:type="dxa"/>
            <w:gridSpan w:val="9"/>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62F0" w:rsidRPr="00BF0E78" w:rsidTr="00BF0E78">
        <w:trPr>
          <w:trHeight w:hRule="exact" w:val="1125"/>
        </w:trPr>
        <w:tc>
          <w:tcPr>
            <w:tcW w:w="425" w:type="dxa"/>
          </w:tcPr>
          <w:p w:rsidR="003B62F0" w:rsidRDefault="003B62F0"/>
        </w:tc>
        <w:tc>
          <w:tcPr>
            <w:tcW w:w="9815" w:type="dxa"/>
            <w:gridSpan w:val="8"/>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B62F0" w:rsidRPr="00BF0E78" w:rsidTr="00BF0E78">
        <w:trPr>
          <w:trHeight w:hRule="exact" w:val="833"/>
        </w:trPr>
        <w:tc>
          <w:tcPr>
            <w:tcW w:w="10240" w:type="dxa"/>
            <w:gridSpan w:val="9"/>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B62F0" w:rsidTr="00BF0E78">
        <w:trPr>
          <w:trHeight w:hRule="exact" w:val="277"/>
        </w:trPr>
        <w:tc>
          <w:tcPr>
            <w:tcW w:w="3986" w:type="dxa"/>
            <w:gridSpan w:val="4"/>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62F0" w:rsidRDefault="003B62F0"/>
        </w:tc>
        <w:tc>
          <w:tcPr>
            <w:tcW w:w="426" w:type="dxa"/>
          </w:tcPr>
          <w:p w:rsidR="003B62F0" w:rsidRDefault="003B62F0"/>
        </w:tc>
        <w:tc>
          <w:tcPr>
            <w:tcW w:w="1277" w:type="dxa"/>
          </w:tcPr>
          <w:p w:rsidR="003B62F0" w:rsidRDefault="003B62F0"/>
        </w:tc>
        <w:tc>
          <w:tcPr>
            <w:tcW w:w="1002" w:type="dxa"/>
          </w:tcPr>
          <w:p w:rsidR="003B62F0" w:rsidRDefault="003B62F0"/>
        </w:tc>
        <w:tc>
          <w:tcPr>
            <w:tcW w:w="2839" w:type="dxa"/>
          </w:tcPr>
          <w:p w:rsidR="003B62F0" w:rsidRDefault="003B62F0"/>
        </w:tc>
      </w:tr>
      <w:tr w:rsidR="003B62F0" w:rsidTr="00BF0E78">
        <w:trPr>
          <w:trHeight w:hRule="exact" w:val="155"/>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426" w:type="dxa"/>
          </w:tcPr>
          <w:p w:rsidR="003B62F0" w:rsidRDefault="003B62F0"/>
        </w:tc>
        <w:tc>
          <w:tcPr>
            <w:tcW w:w="1277" w:type="dxa"/>
          </w:tcPr>
          <w:p w:rsidR="003B62F0" w:rsidRDefault="003B62F0"/>
        </w:tc>
        <w:tc>
          <w:tcPr>
            <w:tcW w:w="1002" w:type="dxa"/>
          </w:tcPr>
          <w:p w:rsidR="003B62F0" w:rsidRDefault="003B62F0"/>
        </w:tc>
        <w:tc>
          <w:tcPr>
            <w:tcW w:w="2839" w:type="dxa"/>
          </w:tcPr>
          <w:p w:rsidR="003B62F0" w:rsidRDefault="003B62F0"/>
        </w:tc>
      </w:tr>
      <w:tr w:rsidR="00BF0E78" w:rsidTr="00BF0E7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E78" w:rsidRDefault="00BF0E78" w:rsidP="00FE04FA">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E78" w:rsidRDefault="00BF0E78" w:rsidP="00FE0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F0E78" w:rsidRPr="00BF0E78" w:rsidTr="00BF0E7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E78" w:rsidRDefault="00BF0E78" w:rsidP="00FE04FA">
            <w:pPr>
              <w:spacing w:after="0" w:line="240" w:lineRule="auto"/>
              <w:rPr>
                <w:sz w:val="24"/>
                <w:szCs w:val="24"/>
              </w:rPr>
            </w:pPr>
            <w:r>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0E78" w:rsidRDefault="00BF0E78" w:rsidP="00FE04FA">
            <w:pPr>
              <w:spacing w:after="0" w:line="240" w:lineRule="auto"/>
              <w:rPr>
                <w:sz w:val="24"/>
                <w:szCs w:val="24"/>
                <w:lang w:val="ru-RU"/>
              </w:rPr>
            </w:pPr>
            <w:r>
              <w:rPr>
                <w:rFonts w:ascii="Times New Roman" w:hAnsi="Times New Roman" w:cs="Times New Roman"/>
                <w:color w:val="000000"/>
                <w:sz w:val="24"/>
                <w:szCs w:val="24"/>
                <w:lang w:val="ru-RU"/>
              </w:rPr>
              <w:t>ПЕДАГОГ-ПСИХОЛОГ (ПСИХОЛОГ В СФЕРЕ ОБРАЗОВАНИЯ)</w:t>
            </w:r>
          </w:p>
        </w:tc>
      </w:tr>
      <w:tr w:rsidR="00BF0E78" w:rsidRPr="00BF0E78" w:rsidTr="00BF0E7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E78" w:rsidRDefault="00BF0E78"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E78" w:rsidRDefault="00BF0E78" w:rsidP="00FE04FA">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ОБСЛУЖИВАНИЕ</w:t>
            </w:r>
          </w:p>
        </w:tc>
      </w:tr>
      <w:tr w:rsidR="00BF0E78" w:rsidRPr="00BF0E78" w:rsidTr="00BF0E7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E78" w:rsidRDefault="00BF0E78"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0E78" w:rsidRDefault="00BF0E78" w:rsidP="00FE04FA">
            <w:pPr>
              <w:rPr>
                <w:rFonts w:ascii="Times New Roman" w:hAnsi="Times New Roman" w:cs="Times New Roman"/>
                <w:color w:val="000000"/>
                <w:sz w:val="24"/>
                <w:szCs w:val="24"/>
              </w:rPr>
            </w:pPr>
            <w:r>
              <w:rPr>
                <w:rFonts w:ascii="Times New Roman" w:hAnsi="Times New Roman" w:cs="Times New Roman"/>
                <w:color w:val="000000"/>
                <w:sz w:val="24"/>
                <w:szCs w:val="24"/>
              </w:rPr>
              <w:t>ПСИХОЛОГ В СОЦИАЛЬНОЙ СФЕРЕ</w:t>
            </w:r>
          </w:p>
        </w:tc>
      </w:tr>
      <w:tr w:rsidR="003B62F0" w:rsidTr="00BF0E78">
        <w:trPr>
          <w:trHeight w:hRule="exact" w:val="402"/>
        </w:trPr>
        <w:tc>
          <w:tcPr>
            <w:tcW w:w="5122" w:type="dxa"/>
            <w:gridSpan w:val="6"/>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3B62F0" w:rsidTr="00BF0E78">
        <w:trPr>
          <w:trHeight w:hRule="exact" w:val="307"/>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426" w:type="dxa"/>
          </w:tcPr>
          <w:p w:rsidR="003B62F0" w:rsidRDefault="003B62F0"/>
        </w:tc>
        <w:tc>
          <w:tcPr>
            <w:tcW w:w="5118" w:type="dxa"/>
            <w:gridSpan w:val="3"/>
            <w:vMerge/>
            <w:shd w:val="clear" w:color="000000" w:fill="FFFFFF"/>
            <w:tcMar>
              <w:left w:w="34" w:type="dxa"/>
              <w:right w:w="34" w:type="dxa"/>
            </w:tcMar>
          </w:tcPr>
          <w:p w:rsidR="003B62F0" w:rsidRDefault="003B62F0"/>
        </w:tc>
      </w:tr>
      <w:tr w:rsidR="003B62F0" w:rsidTr="00BF0E78">
        <w:trPr>
          <w:trHeight w:hRule="exact" w:val="1563"/>
        </w:trPr>
        <w:tc>
          <w:tcPr>
            <w:tcW w:w="425" w:type="dxa"/>
          </w:tcPr>
          <w:p w:rsidR="003B62F0" w:rsidRDefault="003B62F0"/>
        </w:tc>
        <w:tc>
          <w:tcPr>
            <w:tcW w:w="723" w:type="dxa"/>
          </w:tcPr>
          <w:p w:rsidR="003B62F0" w:rsidRDefault="003B62F0"/>
        </w:tc>
        <w:tc>
          <w:tcPr>
            <w:tcW w:w="1419" w:type="dxa"/>
          </w:tcPr>
          <w:p w:rsidR="003B62F0" w:rsidRDefault="003B62F0"/>
        </w:tc>
        <w:tc>
          <w:tcPr>
            <w:tcW w:w="1419" w:type="dxa"/>
          </w:tcPr>
          <w:p w:rsidR="003B62F0" w:rsidRDefault="003B62F0"/>
        </w:tc>
        <w:tc>
          <w:tcPr>
            <w:tcW w:w="710" w:type="dxa"/>
          </w:tcPr>
          <w:p w:rsidR="003B62F0" w:rsidRDefault="003B62F0"/>
        </w:tc>
        <w:tc>
          <w:tcPr>
            <w:tcW w:w="426" w:type="dxa"/>
          </w:tcPr>
          <w:p w:rsidR="003B62F0" w:rsidRDefault="003B62F0"/>
        </w:tc>
        <w:tc>
          <w:tcPr>
            <w:tcW w:w="1277" w:type="dxa"/>
          </w:tcPr>
          <w:p w:rsidR="003B62F0" w:rsidRDefault="003B62F0"/>
        </w:tc>
        <w:tc>
          <w:tcPr>
            <w:tcW w:w="1002" w:type="dxa"/>
          </w:tcPr>
          <w:p w:rsidR="003B62F0" w:rsidRDefault="003B62F0"/>
        </w:tc>
        <w:tc>
          <w:tcPr>
            <w:tcW w:w="2839" w:type="dxa"/>
          </w:tcPr>
          <w:p w:rsidR="003B62F0" w:rsidRDefault="003B62F0"/>
        </w:tc>
      </w:tr>
      <w:tr w:rsidR="003B62F0" w:rsidTr="00BF0E78">
        <w:trPr>
          <w:trHeight w:hRule="exact" w:val="277"/>
        </w:trPr>
        <w:tc>
          <w:tcPr>
            <w:tcW w:w="10240" w:type="dxa"/>
            <w:gridSpan w:val="9"/>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62F0" w:rsidTr="00BF0E78">
        <w:trPr>
          <w:trHeight w:hRule="exact" w:val="1805"/>
        </w:trPr>
        <w:tc>
          <w:tcPr>
            <w:tcW w:w="10240" w:type="dxa"/>
            <w:gridSpan w:val="9"/>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очной формы обучения 2021 года набора</w:t>
            </w:r>
          </w:p>
          <w:p w:rsidR="003B62F0" w:rsidRPr="00503CD1" w:rsidRDefault="003B62F0">
            <w:pPr>
              <w:spacing w:after="0" w:line="240" w:lineRule="auto"/>
              <w:jc w:val="center"/>
              <w:rPr>
                <w:sz w:val="24"/>
                <w:szCs w:val="24"/>
                <w:lang w:val="ru-RU"/>
              </w:rPr>
            </w:pP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на 2021-2022 учебный год</w:t>
            </w:r>
          </w:p>
          <w:p w:rsidR="003B62F0" w:rsidRPr="00503CD1" w:rsidRDefault="003B62F0">
            <w:pPr>
              <w:spacing w:after="0" w:line="240" w:lineRule="auto"/>
              <w:jc w:val="center"/>
              <w:rPr>
                <w:sz w:val="24"/>
                <w:szCs w:val="24"/>
                <w:lang w:val="ru-RU"/>
              </w:rPr>
            </w:pPr>
          </w:p>
          <w:p w:rsidR="003B62F0" w:rsidRDefault="00503CD1">
            <w:pPr>
              <w:spacing w:after="0" w:line="240" w:lineRule="auto"/>
              <w:jc w:val="center"/>
              <w:rPr>
                <w:sz w:val="24"/>
                <w:szCs w:val="24"/>
              </w:rPr>
            </w:pPr>
            <w:r>
              <w:rPr>
                <w:rFonts w:ascii="Times New Roman" w:hAnsi="Times New Roman" w:cs="Times New Roman"/>
                <w:color w:val="000000"/>
                <w:sz w:val="24"/>
                <w:szCs w:val="24"/>
              </w:rPr>
              <w:t>Омск, 2021</w:t>
            </w:r>
          </w:p>
        </w:tc>
      </w:tr>
    </w:tbl>
    <w:p w:rsidR="003B62F0" w:rsidRDefault="00503C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62F0">
        <w:trPr>
          <w:trHeight w:hRule="exact" w:val="2222"/>
        </w:trPr>
        <w:tc>
          <w:tcPr>
            <w:tcW w:w="10788"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lastRenderedPageBreak/>
              <w:t>Составитель:</w:t>
            </w:r>
          </w:p>
          <w:p w:rsidR="003B62F0" w:rsidRPr="00503CD1" w:rsidRDefault="003B62F0">
            <w:pPr>
              <w:spacing w:after="0" w:line="240" w:lineRule="auto"/>
              <w:rPr>
                <w:sz w:val="24"/>
                <w:szCs w:val="24"/>
                <w:lang w:val="ru-RU"/>
              </w:rPr>
            </w:pP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503CD1">
              <w:rPr>
                <w:rFonts w:ascii="Times New Roman" w:hAnsi="Times New Roman" w:cs="Times New Roman"/>
                <w:color w:val="000000"/>
                <w:sz w:val="24"/>
                <w:szCs w:val="24"/>
                <w:lang w:val="ru-RU"/>
              </w:rPr>
              <w:t>Савченко Т.В.</w:t>
            </w:r>
          </w:p>
          <w:p w:rsidR="003B62F0" w:rsidRPr="00503CD1" w:rsidRDefault="003B62F0">
            <w:pPr>
              <w:spacing w:after="0" w:line="240" w:lineRule="auto"/>
              <w:rPr>
                <w:sz w:val="24"/>
                <w:szCs w:val="24"/>
                <w:lang w:val="ru-RU"/>
              </w:rPr>
            </w:pP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B62F0" w:rsidRDefault="00503CD1">
            <w:pPr>
              <w:spacing w:after="0" w:line="240" w:lineRule="auto"/>
              <w:rPr>
                <w:sz w:val="24"/>
                <w:szCs w:val="24"/>
              </w:rPr>
            </w:pPr>
            <w:r>
              <w:rPr>
                <w:rFonts w:ascii="Times New Roman" w:hAnsi="Times New Roman" w:cs="Times New Roman"/>
                <w:color w:val="000000"/>
                <w:sz w:val="24"/>
                <w:szCs w:val="24"/>
              </w:rPr>
              <w:t>Протокол от 30.08.2021 г.  №1</w:t>
            </w:r>
          </w:p>
        </w:tc>
      </w:tr>
      <w:tr w:rsidR="003B62F0" w:rsidRPr="00BF0E78">
        <w:trPr>
          <w:trHeight w:hRule="exact" w:val="277"/>
        </w:trPr>
        <w:tc>
          <w:tcPr>
            <w:tcW w:w="10788"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503CD1">
              <w:rPr>
                <w:rFonts w:ascii="Times New Roman" w:hAnsi="Times New Roman" w:cs="Times New Roman"/>
                <w:color w:val="000000"/>
                <w:sz w:val="24"/>
                <w:szCs w:val="24"/>
                <w:lang w:val="ru-RU"/>
              </w:rPr>
              <w:t>Лопанова Е.В.</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trPr>
          <w:trHeight w:hRule="exact" w:val="277"/>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62F0">
        <w:trPr>
          <w:trHeight w:hRule="exact" w:val="555"/>
        </w:trPr>
        <w:tc>
          <w:tcPr>
            <w:tcW w:w="9640" w:type="dxa"/>
          </w:tcPr>
          <w:p w:rsidR="003B62F0" w:rsidRDefault="003B62F0"/>
        </w:tc>
      </w:tr>
      <w:tr w:rsidR="003B62F0">
        <w:trPr>
          <w:trHeight w:hRule="exact" w:val="8751"/>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Наименование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9     Методические указания для обучающихся по освоению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B62F0" w:rsidRDefault="00503C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62F0" w:rsidRDefault="00503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277"/>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B62F0" w:rsidRPr="00BF0E78">
        <w:trPr>
          <w:trHeight w:hRule="exact" w:val="14619"/>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503CD1">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2021/2022 учебного года: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62F0" w:rsidRPr="00BF0E78">
        <w:trPr>
          <w:trHeight w:hRule="exact" w:val="494"/>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1. Наименование дисциплины: Б1.О.04.08 «Психология здоровья».</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855"/>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62F0" w:rsidRPr="00BF0E78">
        <w:trPr>
          <w:trHeight w:hRule="exact" w:val="3399"/>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503CD1">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62F0" w:rsidRPr="00BF0E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Код компетенции: ОПК-3</w:t>
            </w:r>
          </w:p>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rsidR="003B62F0">
        <w:trPr>
          <w:trHeight w:hRule="exact" w:val="585"/>
        </w:trPr>
        <w:tc>
          <w:tcPr>
            <w:tcW w:w="9654" w:type="dxa"/>
            <w:shd w:val="clear" w:color="000000" w:fill="FFFFFF"/>
            <w:tcMar>
              <w:left w:w="34" w:type="dxa"/>
              <w:right w:w="34" w:type="dxa"/>
            </w:tcMar>
          </w:tcPr>
          <w:p w:rsidR="003B62F0" w:rsidRPr="00503CD1" w:rsidRDefault="003B62F0">
            <w:pPr>
              <w:spacing w:after="0" w:line="240" w:lineRule="auto"/>
              <w:rPr>
                <w:sz w:val="24"/>
                <w:szCs w:val="24"/>
                <w:lang w:val="ru-RU"/>
              </w:rPr>
            </w:pPr>
          </w:p>
          <w:p w:rsidR="003B62F0" w:rsidRDefault="00503C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2F0" w:rsidRPr="00BF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rsidR="003B62F0" w:rsidRPr="00BF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ОПК-3.5 уметь определять адекватность использования метода исследования и связь полученных в ходе исследования данных с методом их получения</w:t>
            </w:r>
          </w:p>
        </w:tc>
      </w:tr>
      <w:tr w:rsidR="003B62F0" w:rsidRPr="00BF0E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rsidR="003B62F0" w:rsidRPr="00BF0E78">
        <w:trPr>
          <w:trHeight w:hRule="exact" w:val="277"/>
        </w:trPr>
        <w:tc>
          <w:tcPr>
            <w:tcW w:w="9640" w:type="dxa"/>
          </w:tcPr>
          <w:p w:rsidR="003B62F0" w:rsidRPr="00503CD1" w:rsidRDefault="003B62F0">
            <w:pPr>
              <w:rPr>
                <w:lang w:val="ru-RU"/>
              </w:rPr>
            </w:pPr>
          </w:p>
        </w:tc>
      </w:tr>
      <w:tr w:rsidR="003B62F0" w:rsidRPr="00BF0E7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Код компетенции: ПК-2</w:t>
            </w:r>
          </w:p>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3B62F0">
        <w:trPr>
          <w:trHeight w:hRule="exact" w:val="585"/>
        </w:trPr>
        <w:tc>
          <w:tcPr>
            <w:tcW w:w="9654" w:type="dxa"/>
            <w:shd w:val="clear" w:color="000000" w:fill="FFFFFF"/>
            <w:tcMar>
              <w:left w:w="34" w:type="dxa"/>
              <w:right w:w="34" w:type="dxa"/>
            </w:tcMar>
          </w:tcPr>
          <w:p w:rsidR="003B62F0" w:rsidRPr="00503CD1" w:rsidRDefault="003B62F0">
            <w:pPr>
              <w:spacing w:after="0" w:line="240" w:lineRule="auto"/>
              <w:rPr>
                <w:sz w:val="24"/>
                <w:szCs w:val="24"/>
                <w:lang w:val="ru-RU"/>
              </w:rPr>
            </w:pPr>
          </w:p>
          <w:p w:rsidR="003B62F0" w:rsidRDefault="00503C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62F0" w:rsidRPr="00BF0E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rsidR="003B62F0" w:rsidRPr="00BF0E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ПК-2.2 знать признаки и формы дезадаптивных состояний у детей, подростков и молодежи</w:t>
            </w:r>
          </w:p>
        </w:tc>
      </w:tr>
      <w:tr w:rsidR="003B62F0" w:rsidRPr="00BF0E7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3B62F0" w:rsidRPr="00BF0E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3B62F0" w:rsidRPr="00BF0E78">
        <w:trPr>
          <w:trHeight w:hRule="exact" w:val="416"/>
        </w:trPr>
        <w:tc>
          <w:tcPr>
            <w:tcW w:w="9640" w:type="dxa"/>
          </w:tcPr>
          <w:p w:rsidR="003B62F0" w:rsidRPr="00503CD1" w:rsidRDefault="003B62F0">
            <w:pPr>
              <w:rPr>
                <w:lang w:val="ru-RU"/>
              </w:rPr>
            </w:pPr>
          </w:p>
        </w:tc>
      </w:tr>
      <w:tr w:rsidR="003B62F0" w:rsidRPr="00BF0E78">
        <w:trPr>
          <w:trHeight w:hRule="exact" w:val="304"/>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B62F0" w:rsidRPr="00BF0E78">
        <w:trPr>
          <w:trHeight w:hRule="exact" w:val="1505"/>
        </w:trPr>
        <w:tc>
          <w:tcPr>
            <w:tcW w:w="9654" w:type="dxa"/>
            <w:gridSpan w:val="6"/>
            <w:shd w:val="clear" w:color="000000" w:fill="FFFFFF"/>
            <w:tcMar>
              <w:left w:w="34" w:type="dxa"/>
              <w:right w:w="34" w:type="dxa"/>
            </w:tcMar>
          </w:tcPr>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3B62F0" w:rsidRPr="00BF0E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Коды</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форми-</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руемых</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компе-</w:t>
            </w:r>
          </w:p>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тенций</w:t>
            </w:r>
          </w:p>
        </w:tc>
      </w:tr>
      <w:tr w:rsidR="003B62F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3B62F0"/>
        </w:tc>
      </w:tr>
      <w:tr w:rsidR="003B62F0" w:rsidRPr="00BF0E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3B62F0">
            <w:pPr>
              <w:rPr>
                <w:lang w:val="ru-RU"/>
              </w:rPr>
            </w:pPr>
          </w:p>
        </w:tc>
      </w:tr>
      <w:tr w:rsidR="003B62F0">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Успешное освоение дисциплины:</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Знания и умения,</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сформированные</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в процессе изучения учебных предметов в образовательной</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организации среднего общего</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образования.</w:t>
            </w:r>
          </w:p>
          <w:p w:rsidR="003B62F0" w:rsidRPr="00503CD1" w:rsidRDefault="003B62F0">
            <w:pPr>
              <w:spacing w:after="0" w:line="240" w:lineRule="auto"/>
              <w:jc w:val="center"/>
              <w:rPr>
                <w:lang w:val="ru-RU"/>
              </w:rPr>
            </w:pP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Психология детства</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Анатомия  и физиология центральной нервной системы и высшей нервной деятельности</w:t>
            </w:r>
          </w:p>
          <w:p w:rsidR="003B62F0" w:rsidRDefault="00503CD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Производственная практика (технологическая практика)</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Психология детства</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Психодиагностика</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Психология молодости, зрелости, геронтология</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Практикум по психодиагностике</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Психология сопровождения семьи, воспитывающей ребенка с ОВЗ</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Основы генетики человека</w:t>
            </w:r>
          </w:p>
          <w:p w:rsidR="003B62F0" w:rsidRPr="00503CD1" w:rsidRDefault="00503CD1">
            <w:pPr>
              <w:spacing w:after="0" w:line="240" w:lineRule="auto"/>
              <w:jc w:val="center"/>
              <w:rPr>
                <w:lang w:val="ru-RU"/>
              </w:rPr>
            </w:pPr>
            <w:r w:rsidRPr="00503CD1">
              <w:rPr>
                <w:rFonts w:ascii="Times New Roman" w:hAnsi="Times New Roman" w:cs="Times New Roman"/>
                <w:color w:val="000000"/>
                <w:lang w:val="ru-RU"/>
              </w:rPr>
              <w:t>Основы психогенетики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ОПК-3, ПК-2</w:t>
            </w:r>
          </w:p>
        </w:tc>
      </w:tr>
      <w:tr w:rsidR="003B62F0" w:rsidRPr="00BF0E78">
        <w:trPr>
          <w:trHeight w:hRule="exact" w:val="1264"/>
        </w:trPr>
        <w:tc>
          <w:tcPr>
            <w:tcW w:w="9654" w:type="dxa"/>
            <w:gridSpan w:val="6"/>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62F0">
        <w:trPr>
          <w:trHeight w:hRule="exact" w:val="724"/>
        </w:trPr>
        <w:tc>
          <w:tcPr>
            <w:tcW w:w="9654" w:type="dxa"/>
            <w:gridSpan w:val="6"/>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B62F0" w:rsidRDefault="00503CD1">
            <w:pPr>
              <w:spacing w:after="0" w:line="240" w:lineRule="auto"/>
              <w:jc w:val="center"/>
              <w:rPr>
                <w:sz w:val="24"/>
                <w:szCs w:val="24"/>
              </w:rPr>
            </w:pPr>
            <w:r>
              <w:rPr>
                <w:rFonts w:ascii="Times New Roman" w:hAnsi="Times New Roman" w:cs="Times New Roman"/>
                <w:color w:val="000000"/>
                <w:sz w:val="24"/>
                <w:szCs w:val="24"/>
              </w:rPr>
              <w:t>Из них:</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54</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18</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0</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26</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10</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18</w:t>
            </w:r>
          </w:p>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0</w:t>
            </w:r>
          </w:p>
        </w:tc>
      </w:tr>
      <w:tr w:rsidR="003B62F0">
        <w:trPr>
          <w:trHeight w:hRule="exact" w:val="416"/>
        </w:trPr>
        <w:tc>
          <w:tcPr>
            <w:tcW w:w="3970" w:type="dxa"/>
          </w:tcPr>
          <w:p w:rsidR="003B62F0" w:rsidRDefault="003B62F0"/>
        </w:tc>
        <w:tc>
          <w:tcPr>
            <w:tcW w:w="1702" w:type="dxa"/>
          </w:tcPr>
          <w:p w:rsidR="003B62F0" w:rsidRDefault="003B62F0"/>
        </w:tc>
        <w:tc>
          <w:tcPr>
            <w:tcW w:w="1702" w:type="dxa"/>
          </w:tcPr>
          <w:p w:rsidR="003B62F0" w:rsidRDefault="003B62F0"/>
        </w:tc>
        <w:tc>
          <w:tcPr>
            <w:tcW w:w="426" w:type="dxa"/>
          </w:tcPr>
          <w:p w:rsidR="003B62F0" w:rsidRDefault="003B62F0"/>
        </w:tc>
        <w:tc>
          <w:tcPr>
            <w:tcW w:w="852" w:type="dxa"/>
          </w:tcPr>
          <w:p w:rsidR="003B62F0" w:rsidRDefault="003B62F0"/>
        </w:tc>
        <w:tc>
          <w:tcPr>
            <w:tcW w:w="993" w:type="dxa"/>
          </w:tcPr>
          <w:p w:rsidR="003B62F0" w:rsidRDefault="003B62F0"/>
        </w:tc>
      </w:tr>
      <w:tr w:rsidR="003B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зачеты 3</w:t>
            </w:r>
          </w:p>
        </w:tc>
      </w:tr>
      <w:tr w:rsidR="003B62F0">
        <w:trPr>
          <w:trHeight w:hRule="exact" w:val="277"/>
        </w:trPr>
        <w:tc>
          <w:tcPr>
            <w:tcW w:w="3970" w:type="dxa"/>
          </w:tcPr>
          <w:p w:rsidR="003B62F0" w:rsidRDefault="003B62F0"/>
        </w:tc>
        <w:tc>
          <w:tcPr>
            <w:tcW w:w="1702" w:type="dxa"/>
          </w:tcPr>
          <w:p w:rsidR="003B62F0" w:rsidRDefault="003B62F0"/>
        </w:tc>
        <w:tc>
          <w:tcPr>
            <w:tcW w:w="1702" w:type="dxa"/>
          </w:tcPr>
          <w:p w:rsidR="003B62F0" w:rsidRDefault="003B62F0"/>
        </w:tc>
        <w:tc>
          <w:tcPr>
            <w:tcW w:w="426" w:type="dxa"/>
          </w:tcPr>
          <w:p w:rsidR="003B62F0" w:rsidRDefault="003B62F0"/>
        </w:tc>
        <w:tc>
          <w:tcPr>
            <w:tcW w:w="852" w:type="dxa"/>
          </w:tcPr>
          <w:p w:rsidR="003B62F0" w:rsidRDefault="003B62F0"/>
        </w:tc>
        <w:tc>
          <w:tcPr>
            <w:tcW w:w="993" w:type="dxa"/>
          </w:tcPr>
          <w:p w:rsidR="003B62F0" w:rsidRDefault="003B62F0"/>
        </w:tc>
      </w:tr>
      <w:tr w:rsidR="003B62F0">
        <w:trPr>
          <w:trHeight w:hRule="exact" w:val="1666"/>
        </w:trPr>
        <w:tc>
          <w:tcPr>
            <w:tcW w:w="9654" w:type="dxa"/>
            <w:gridSpan w:val="6"/>
            <w:shd w:val="clear" w:color="000000" w:fill="FFFFFF"/>
            <w:tcMar>
              <w:left w:w="34" w:type="dxa"/>
              <w:right w:w="34" w:type="dxa"/>
            </w:tcMar>
          </w:tcPr>
          <w:p w:rsidR="003B62F0" w:rsidRPr="00503CD1" w:rsidRDefault="003B62F0">
            <w:pPr>
              <w:spacing w:after="0" w:line="240" w:lineRule="auto"/>
              <w:jc w:val="center"/>
              <w:rPr>
                <w:sz w:val="24"/>
                <w:szCs w:val="24"/>
                <w:lang w:val="ru-RU"/>
              </w:rPr>
            </w:pPr>
          </w:p>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62F0" w:rsidRPr="00503CD1" w:rsidRDefault="003B62F0">
            <w:pPr>
              <w:spacing w:after="0" w:line="240" w:lineRule="auto"/>
              <w:jc w:val="center"/>
              <w:rPr>
                <w:sz w:val="24"/>
                <w:szCs w:val="24"/>
                <w:lang w:val="ru-RU"/>
              </w:rPr>
            </w:pPr>
          </w:p>
          <w:p w:rsidR="003B62F0" w:rsidRDefault="00503C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62F0">
        <w:trPr>
          <w:trHeight w:hRule="exact" w:val="416"/>
        </w:trPr>
        <w:tc>
          <w:tcPr>
            <w:tcW w:w="3970" w:type="dxa"/>
          </w:tcPr>
          <w:p w:rsidR="003B62F0" w:rsidRDefault="003B62F0"/>
        </w:tc>
        <w:tc>
          <w:tcPr>
            <w:tcW w:w="1702" w:type="dxa"/>
          </w:tcPr>
          <w:p w:rsidR="003B62F0" w:rsidRDefault="003B62F0"/>
        </w:tc>
        <w:tc>
          <w:tcPr>
            <w:tcW w:w="1702" w:type="dxa"/>
          </w:tcPr>
          <w:p w:rsidR="003B62F0" w:rsidRDefault="003B62F0"/>
        </w:tc>
        <w:tc>
          <w:tcPr>
            <w:tcW w:w="426" w:type="dxa"/>
          </w:tcPr>
          <w:p w:rsidR="003B62F0" w:rsidRDefault="003B62F0"/>
        </w:tc>
        <w:tc>
          <w:tcPr>
            <w:tcW w:w="852" w:type="dxa"/>
          </w:tcPr>
          <w:p w:rsidR="003B62F0" w:rsidRDefault="003B62F0"/>
        </w:tc>
        <w:tc>
          <w:tcPr>
            <w:tcW w:w="993" w:type="dxa"/>
          </w:tcPr>
          <w:p w:rsidR="003B62F0" w:rsidRDefault="003B62F0"/>
        </w:tc>
      </w:tr>
      <w:tr w:rsidR="003B62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62F0" w:rsidRDefault="00503CD1">
            <w:pPr>
              <w:spacing w:after="0" w:line="240" w:lineRule="auto"/>
              <w:jc w:val="center"/>
              <w:rPr>
                <w:sz w:val="24"/>
                <w:szCs w:val="24"/>
              </w:rPr>
            </w:pPr>
            <w:r>
              <w:rPr>
                <w:rFonts w:ascii="Times New Roman" w:hAnsi="Times New Roman" w:cs="Times New Roman"/>
                <w:color w:val="000000"/>
                <w:sz w:val="24"/>
                <w:szCs w:val="24"/>
              </w:rPr>
              <w:t>Часов</w:t>
            </w:r>
          </w:p>
        </w:tc>
      </w:tr>
      <w:tr w:rsidR="003B62F0" w:rsidRPr="00BF0E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r>
      <w:tr w:rsidR="003B62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bl>
    <w:p w:rsidR="003B62F0" w:rsidRDefault="00503C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lastRenderedPageBreak/>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rsidRPr="00BF0E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62F0" w:rsidRPr="00503CD1" w:rsidRDefault="003B62F0">
            <w:pPr>
              <w:rPr>
                <w:lang w:val="ru-RU"/>
              </w:rPr>
            </w:pPr>
          </w:p>
        </w:tc>
      </w:tr>
      <w:tr w:rsidR="003B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4</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4</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4</w:t>
            </w:r>
          </w:p>
        </w:tc>
      </w:tr>
      <w:tr w:rsidR="003B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4</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6</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6</w:t>
            </w:r>
          </w:p>
        </w:tc>
      </w:tr>
      <w:tr w:rsidR="003B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3B62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18</w:t>
            </w:r>
          </w:p>
        </w:tc>
      </w:tr>
      <w:tr w:rsidR="003B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0</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0</w:t>
            </w:r>
          </w:p>
        </w:tc>
      </w:tr>
      <w:tr w:rsidR="003B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0</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4</w:t>
            </w:r>
          </w:p>
        </w:tc>
      </w:tr>
      <w:tr w:rsidR="003B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2</w:t>
            </w:r>
          </w:p>
        </w:tc>
      </w:tr>
      <w:tr w:rsidR="003B62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3B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3B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color w:val="000000"/>
                <w:sz w:val="24"/>
                <w:szCs w:val="24"/>
              </w:rPr>
              <w:t>72</w:t>
            </w:r>
          </w:p>
        </w:tc>
      </w:tr>
      <w:tr w:rsidR="003B62F0" w:rsidRPr="00BF0E78">
        <w:trPr>
          <w:trHeight w:hRule="exact" w:val="3733"/>
        </w:trPr>
        <w:tc>
          <w:tcPr>
            <w:tcW w:w="9654" w:type="dxa"/>
            <w:gridSpan w:val="4"/>
            <w:shd w:val="clear" w:color="000000" w:fill="FFFFFF"/>
            <w:tcMar>
              <w:left w:w="34" w:type="dxa"/>
              <w:right w:w="34" w:type="dxa"/>
            </w:tcMar>
          </w:tcPr>
          <w:p w:rsidR="003B62F0" w:rsidRPr="00503CD1" w:rsidRDefault="003B62F0">
            <w:pPr>
              <w:spacing w:after="0" w:line="240" w:lineRule="auto"/>
              <w:jc w:val="both"/>
              <w:rPr>
                <w:sz w:val="20"/>
                <w:szCs w:val="20"/>
                <w:lang w:val="ru-RU"/>
              </w:rPr>
            </w:pP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 Примечания:</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14213"/>
        </w:trPr>
        <w:tc>
          <w:tcPr>
            <w:tcW w:w="9654" w:type="dxa"/>
            <w:shd w:val="clear" w:color="000000" w:fill="FFFFFF"/>
            <w:tcMar>
              <w:left w:w="34" w:type="dxa"/>
              <w:right w:w="34" w:type="dxa"/>
            </w:tcMar>
          </w:tcPr>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03CD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03CD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62F0" w:rsidRPr="00BF0E78"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03CD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BF0E78">
              <w:rPr>
                <w:rFonts w:ascii="Times New Roman" w:hAnsi="Times New Roman" w:cs="Times New Roman"/>
                <w:color w:val="000000"/>
                <w:sz w:val="20"/>
                <w:szCs w:val="20"/>
                <w:lang w:val="ru-RU"/>
              </w:rPr>
              <w:t>Академии, принятому на основании заявления обуча-ющегося).</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62F0" w:rsidRPr="00503CD1" w:rsidRDefault="00503CD1">
            <w:pPr>
              <w:spacing w:after="0" w:line="240" w:lineRule="auto"/>
              <w:jc w:val="both"/>
              <w:rPr>
                <w:sz w:val="20"/>
                <w:szCs w:val="20"/>
                <w:lang w:val="ru-RU"/>
              </w:rPr>
            </w:pPr>
            <w:r w:rsidRPr="00503CD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62F0">
        <w:trPr>
          <w:trHeight w:hRule="exact" w:val="585"/>
        </w:trPr>
        <w:tc>
          <w:tcPr>
            <w:tcW w:w="9654" w:type="dxa"/>
            <w:shd w:val="clear" w:color="000000" w:fill="FFFFFF"/>
            <w:tcMar>
              <w:left w:w="34" w:type="dxa"/>
              <w:right w:w="34" w:type="dxa"/>
            </w:tcMar>
          </w:tcPr>
          <w:p w:rsidR="003B62F0" w:rsidRPr="00503CD1" w:rsidRDefault="003B62F0">
            <w:pPr>
              <w:spacing w:after="0" w:line="240" w:lineRule="auto"/>
              <w:rPr>
                <w:sz w:val="24"/>
                <w:szCs w:val="24"/>
                <w:lang w:val="ru-RU"/>
              </w:rPr>
            </w:pPr>
          </w:p>
          <w:p w:rsidR="003B62F0" w:rsidRDefault="00503C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62F0">
        <w:trPr>
          <w:trHeight w:hRule="exact" w:val="304"/>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62F0" w:rsidRPr="00BF0E78">
        <w:trPr>
          <w:trHeight w:hRule="exact" w:val="277"/>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Проблема психологического здоровья в психологии</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trPr>
          <w:trHeight w:hRule="exact" w:val="1907"/>
        </w:trPr>
        <w:tc>
          <w:tcPr>
            <w:tcW w:w="9654" w:type="dxa"/>
            <w:shd w:val="clear" w:color="000000" w:fill="FFFFFF"/>
            <w:tcMar>
              <w:left w:w="34" w:type="dxa"/>
              <w:right w:w="34" w:type="dxa"/>
            </w:tcMar>
          </w:tcPr>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lastRenderedPageBreak/>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3B62F0">
        <w:trPr>
          <w:trHeight w:hRule="exact" w:val="304"/>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3B62F0" w:rsidRPr="00503CD1">
        <w:trPr>
          <w:trHeight w:hRule="exact" w:val="1366"/>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3B62F0" w:rsidRPr="00BF0E78">
        <w:trPr>
          <w:trHeight w:hRule="exact" w:val="1907"/>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3B62F0">
        <w:trPr>
          <w:trHeight w:hRule="exact" w:val="1096"/>
        </w:trPr>
        <w:tc>
          <w:tcPr>
            <w:tcW w:w="9654" w:type="dxa"/>
            <w:shd w:val="clear" w:color="000000" w:fill="FFFFFF"/>
            <w:tcMar>
              <w:left w:w="34" w:type="dxa"/>
              <w:right w:w="34" w:type="dxa"/>
            </w:tcMar>
          </w:tcPr>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3B62F0">
        <w:trPr>
          <w:trHeight w:hRule="exact" w:val="4882"/>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3B62F0" w:rsidRPr="00BF0E78">
        <w:trPr>
          <w:trHeight w:hRule="exact" w:val="304"/>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3B62F0">
        <w:trPr>
          <w:trHeight w:hRule="exact" w:val="1865"/>
        </w:trPr>
        <w:tc>
          <w:tcPr>
            <w:tcW w:w="9654" w:type="dxa"/>
            <w:shd w:val="clear" w:color="000000" w:fill="FFFFFF"/>
            <w:tcMar>
              <w:left w:w="34" w:type="dxa"/>
              <w:right w:w="34" w:type="dxa"/>
            </w:tcMar>
          </w:tcPr>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t xml:space="preserve">Профессиональное здоровье с позиций В.А. Пономеренко, В.И. Шостак, Л.А. Янь-шина, А.Н. Разумова, А.Г. Маклакова и др. </w:t>
            </w:r>
            <w:r>
              <w:rPr>
                <w:rFonts w:ascii="Times New Roman" w:hAnsi="Times New Roman" w:cs="Times New Roman"/>
                <w:color w:val="000000"/>
                <w:sz w:val="24"/>
                <w:szCs w:val="24"/>
              </w:rPr>
              <w:t xml:space="preserve">Структура профессиональной работоспособ-ности. </w:t>
            </w:r>
            <w:r w:rsidRPr="00503CD1">
              <w:rPr>
                <w:rFonts w:ascii="Times New Roman" w:hAnsi="Times New Roman" w:cs="Times New Roman"/>
                <w:color w:val="000000"/>
                <w:sz w:val="24"/>
                <w:szCs w:val="24"/>
                <w:lang w:val="ru-RU"/>
              </w:rPr>
              <w:t xml:space="preserve">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w:t>
            </w:r>
            <w:r>
              <w:rPr>
                <w:rFonts w:ascii="Times New Roman" w:hAnsi="Times New Roman" w:cs="Times New Roman"/>
                <w:color w:val="000000"/>
                <w:sz w:val="24"/>
                <w:szCs w:val="24"/>
              </w:rPr>
              <w:t>Стрессоустойчивость и социально-</w:t>
            </w:r>
          </w:p>
        </w:tc>
      </w:tr>
    </w:tbl>
    <w:p w:rsidR="003B62F0" w:rsidRDefault="00503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2F0">
        <w:trPr>
          <w:trHeight w:hRule="exact" w:val="555"/>
        </w:trPr>
        <w:tc>
          <w:tcPr>
            <w:tcW w:w="9654" w:type="dxa"/>
            <w:shd w:val="clear" w:color="000000" w:fill="FFFFFF"/>
            <w:tcMar>
              <w:left w:w="34" w:type="dxa"/>
              <w:right w:w="34" w:type="dxa"/>
            </w:tcMar>
          </w:tcPr>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lastRenderedPageBreak/>
              <w:t xml:space="preserve">психологическая адаптация специалистов по социальной работе. </w:t>
            </w:r>
            <w:r>
              <w:rPr>
                <w:rFonts w:ascii="Times New Roman" w:hAnsi="Times New Roman" w:cs="Times New Roman"/>
                <w:color w:val="000000"/>
                <w:sz w:val="24"/>
                <w:szCs w:val="24"/>
              </w:rPr>
              <w:t>Классификация здоровьесберегающих технологий.</w:t>
            </w:r>
          </w:p>
        </w:tc>
      </w:tr>
      <w:tr w:rsidR="003B62F0" w:rsidRPr="00BF0E78">
        <w:trPr>
          <w:trHeight w:hRule="exact" w:val="304"/>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3B62F0" w:rsidRPr="00BF0E78">
        <w:trPr>
          <w:trHeight w:hRule="exact" w:val="6776"/>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3B62F0">
        <w:trPr>
          <w:trHeight w:hRule="exact" w:val="277"/>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62F0" w:rsidRPr="00BF0E78">
        <w:trPr>
          <w:trHeight w:hRule="exact" w:val="319"/>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Проблема психологического здоровья в психологии</w:t>
            </w:r>
          </w:p>
        </w:tc>
      </w:tr>
      <w:tr w:rsidR="003B62F0" w:rsidRPr="00BF0E78">
        <w:trPr>
          <w:trHeight w:hRule="exact" w:val="2719"/>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Тематика рефератов/докладов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 Дайте характеристику следующим видам работ:</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лекция – …</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семинарское занятие – …</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коллоквиум – …</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круглый стол - …</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Составьте оптимальное расписание распорядка своего дня.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3B62F0">
        <w:trPr>
          <w:trHeight w:hRule="exact" w:val="319"/>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3B62F0" w:rsidRPr="00BF0E78">
        <w:trPr>
          <w:trHeight w:hRule="exact" w:val="2178"/>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Тематика рефератов/докладов</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1.Что такое портретная психодиагностика?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2.Кто, как и с какой целью проводит портретную психодиагностику?</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Как используются данные портретной диагностики?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Специфика психологического понимания феномена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Социология здоровья и психология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Исторические трансформации эталона здоровой личности.</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3B62F0">
        <w:trPr>
          <w:trHeight w:hRule="exact" w:val="6505"/>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Тематика рефератов/докладов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 Системный подход к изучению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Акмеологический аспект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Динамика моделей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Обсуждение рефератов по темам:</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1.Здоровый образ жизни и его составляющие.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2.Современные оздоровительные системы.</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Роль физической культуры в обеспечении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Физкультурно-оздоровительная работа в ОО.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Нормативно-правовые акты, регламентирующие охрану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Медицинское обслуживание и здоровье.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8. Задачи валеологической службы в школе и на производстве.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3B62F0" w:rsidRDefault="00503CD1">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3B62F0" w:rsidRPr="00BF0E78">
        <w:trPr>
          <w:trHeight w:hRule="exact" w:val="599"/>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3B62F0" w:rsidRPr="00BF0E78">
        <w:trPr>
          <w:trHeight w:hRule="exact" w:val="4612"/>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Выделите функции профилактики профессиональных заболеваний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3B62F0" w:rsidRPr="00BF0E78">
        <w:trPr>
          <w:trHeight w:hRule="exact" w:val="9210"/>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Практические задания: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3B62F0" w:rsidRPr="00503CD1" w:rsidRDefault="003B62F0">
            <w:pPr>
              <w:spacing w:after="0" w:line="240" w:lineRule="auto"/>
              <w:jc w:val="both"/>
              <w:rPr>
                <w:sz w:val="24"/>
                <w:szCs w:val="24"/>
                <w:lang w:val="ru-RU"/>
              </w:rPr>
            </w:pPr>
          </w:p>
          <w:p w:rsidR="003B62F0" w:rsidRPr="00503CD1" w:rsidRDefault="003B62F0">
            <w:pPr>
              <w:spacing w:after="0" w:line="240" w:lineRule="auto"/>
              <w:jc w:val="both"/>
              <w:rPr>
                <w:sz w:val="24"/>
                <w:szCs w:val="24"/>
                <w:lang w:val="ru-RU"/>
              </w:rPr>
            </w:pPr>
          </w:p>
          <w:p w:rsidR="003B62F0" w:rsidRPr="00503CD1" w:rsidRDefault="003B62F0">
            <w:pPr>
              <w:spacing w:after="0" w:line="240" w:lineRule="auto"/>
              <w:jc w:val="both"/>
              <w:rPr>
                <w:sz w:val="24"/>
                <w:szCs w:val="24"/>
                <w:lang w:val="ru-RU"/>
              </w:rPr>
            </w:pPr>
          </w:p>
          <w:p w:rsidR="003B62F0" w:rsidRPr="00503CD1" w:rsidRDefault="003B62F0">
            <w:pPr>
              <w:spacing w:after="0" w:line="240" w:lineRule="auto"/>
              <w:jc w:val="both"/>
              <w:rPr>
                <w:sz w:val="24"/>
                <w:szCs w:val="24"/>
                <w:lang w:val="ru-RU"/>
              </w:rPr>
            </w:pP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Обсуждение тем рефератов:</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 Роль физической культуры в обеспечении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Экология и здоровье.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факторы, принципы и пр.</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304"/>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3B62F0" w:rsidRPr="00BF0E78">
        <w:trPr>
          <w:trHeight w:hRule="exact" w:val="5964"/>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Практические задания для проверки освоения компетенций</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Тематика рефератов/докладов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1.Медицинское обслуживание и здоровье.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Задачи валеологической службы в школе и на производстве.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Профилактика профессиональных заболеваний.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Психологическое и социальное консультирование.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Значение семьи в формировании здорового образа жизни.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7.Здоровый образ жизни и его составляющие.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8.Современные оздоровительные системы.</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Обсуждение рефератов по темам:</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1.Оздоровительно-воспитательная работа с ослабленными детьми.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Закаливающие мероприятия как средства оздоровления детей.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Методики, сберегающие здоровье.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4.Гидротерапия.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5.Фитбол как часть оздоровительной гимнастики.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Оздоровительное плавание.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3B62F0" w:rsidRPr="00BF0E78">
        <w:trPr>
          <w:trHeight w:hRule="exact" w:val="319"/>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3B62F0" w:rsidRPr="00BF0E78">
        <w:trPr>
          <w:trHeight w:hRule="exact" w:val="4612"/>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Практические задания для проверки освоения компетенций</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Тематика рефератов/докладов</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3B62F0">
        <w:trPr>
          <w:trHeight w:hRule="exact" w:val="277"/>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62F0" w:rsidRPr="00BF0E78">
        <w:trPr>
          <w:trHeight w:hRule="exact" w:val="461"/>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Проблема психологического здоровья в психологии</w:t>
            </w:r>
          </w:p>
        </w:tc>
      </w:tr>
      <w:tr w:rsidR="003B62F0" w:rsidRPr="00BF0E78">
        <w:trPr>
          <w:trHeight w:hRule="exact" w:val="2769"/>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Ход семинарского занятия:</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5. Выполнить задания для самостоятельной работы.</w:t>
            </w:r>
          </w:p>
        </w:tc>
      </w:tr>
      <w:tr w:rsidR="003B62F0">
        <w:trPr>
          <w:trHeight w:hRule="exact" w:val="322"/>
        </w:trPr>
        <w:tc>
          <w:tcPr>
            <w:tcW w:w="9654" w:type="dxa"/>
            <w:shd w:val="clear" w:color="000000" w:fill="FFFFFF"/>
            <w:tcMar>
              <w:left w:w="34" w:type="dxa"/>
              <w:right w:w="34" w:type="dxa"/>
            </w:tcMar>
          </w:tcPr>
          <w:p w:rsidR="003B62F0" w:rsidRDefault="00503CD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3B62F0" w:rsidRPr="00BF0E78">
        <w:trPr>
          <w:trHeight w:hRule="exact" w:val="343"/>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2207"/>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lastRenderedPageBreak/>
              <w:t>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Круглый стол</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5.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593"/>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3B62F0" w:rsidRPr="00BF0E78">
        <w:trPr>
          <w:trHeight w:hRule="exact" w:val="2229"/>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593"/>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3B62F0" w:rsidRPr="00BF0E78">
        <w:trPr>
          <w:trHeight w:hRule="exact" w:val="2229"/>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593"/>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3B62F0" w:rsidRPr="00BF0E78">
        <w:trPr>
          <w:trHeight w:hRule="exact" w:val="2229"/>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322"/>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3B62F0" w:rsidRPr="00BF0E78">
        <w:trPr>
          <w:trHeight w:hRule="exact" w:val="2229"/>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593"/>
        </w:trPr>
        <w:tc>
          <w:tcPr>
            <w:tcW w:w="9654" w:type="dxa"/>
            <w:shd w:val="clear" w:color="000000" w:fill="FFFFFF"/>
            <w:tcMar>
              <w:left w:w="34" w:type="dxa"/>
              <w:right w:w="34" w:type="dxa"/>
            </w:tcMar>
          </w:tcPr>
          <w:p w:rsidR="003B62F0" w:rsidRPr="00503CD1" w:rsidRDefault="00503CD1">
            <w:pPr>
              <w:spacing w:after="0" w:line="240" w:lineRule="auto"/>
              <w:jc w:val="center"/>
              <w:rPr>
                <w:sz w:val="24"/>
                <w:szCs w:val="24"/>
                <w:lang w:val="ru-RU"/>
              </w:rPr>
            </w:pPr>
            <w:r w:rsidRPr="00503CD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3B62F0" w:rsidRPr="00BF0E78">
        <w:trPr>
          <w:trHeight w:hRule="exact" w:val="1572"/>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Проверка готовности студентов к занятию.</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B62F0" w:rsidRPr="00BF0E78">
        <w:trPr>
          <w:trHeight w:hRule="exact" w:val="855"/>
        </w:trPr>
        <w:tc>
          <w:tcPr>
            <w:tcW w:w="9654" w:type="dxa"/>
            <w:gridSpan w:val="2"/>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lastRenderedPageBreak/>
              <w:t>4. Задание для самостоятельной работы студентов: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изучить теоретический материал по теме;</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3B62F0" w:rsidRPr="00BF0E78">
        <w:trPr>
          <w:trHeight w:hRule="exact" w:val="855"/>
        </w:trPr>
        <w:tc>
          <w:tcPr>
            <w:tcW w:w="9654" w:type="dxa"/>
            <w:gridSpan w:val="2"/>
            <w:shd w:val="clear" w:color="000000" w:fill="FFFFFF"/>
            <w:tcMar>
              <w:left w:w="34" w:type="dxa"/>
              <w:right w:w="34" w:type="dxa"/>
            </w:tcMar>
          </w:tcPr>
          <w:p w:rsidR="003B62F0" w:rsidRPr="00503CD1" w:rsidRDefault="003B62F0">
            <w:pPr>
              <w:spacing w:after="0" w:line="240" w:lineRule="auto"/>
              <w:rPr>
                <w:sz w:val="24"/>
                <w:szCs w:val="24"/>
                <w:lang w:val="ru-RU"/>
              </w:rPr>
            </w:pPr>
          </w:p>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B62F0" w:rsidRPr="00BF0E78">
        <w:trPr>
          <w:trHeight w:hRule="exact" w:val="4912"/>
        </w:trPr>
        <w:tc>
          <w:tcPr>
            <w:tcW w:w="9654" w:type="dxa"/>
            <w:gridSpan w:val="2"/>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0.</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62F0">
        <w:trPr>
          <w:trHeight w:hRule="exact" w:val="994"/>
        </w:trPr>
        <w:tc>
          <w:tcPr>
            <w:tcW w:w="9654" w:type="dxa"/>
            <w:gridSpan w:val="2"/>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B62F0" w:rsidRDefault="00503CD1">
            <w:pPr>
              <w:spacing w:after="0" w:line="240" w:lineRule="auto"/>
              <w:rPr>
                <w:sz w:val="24"/>
                <w:szCs w:val="24"/>
              </w:rPr>
            </w:pPr>
            <w:r>
              <w:rPr>
                <w:rFonts w:ascii="Times New Roman" w:hAnsi="Times New Roman" w:cs="Times New Roman"/>
                <w:b/>
                <w:color w:val="000000"/>
                <w:sz w:val="24"/>
                <w:szCs w:val="24"/>
              </w:rPr>
              <w:t>Основная:</w:t>
            </w:r>
          </w:p>
        </w:tc>
      </w:tr>
      <w:tr w:rsidR="003B62F0" w:rsidRPr="00BF0E78">
        <w:trPr>
          <w:trHeight w:hRule="exact" w:val="826"/>
        </w:trPr>
        <w:tc>
          <w:tcPr>
            <w:tcW w:w="9654" w:type="dxa"/>
            <w:gridSpan w:val="2"/>
            <w:shd w:val="clear" w:color="000000" w:fill="FFFFFF"/>
            <w:tcMar>
              <w:left w:w="34" w:type="dxa"/>
              <w:right w:w="34" w:type="dxa"/>
            </w:tcMar>
          </w:tcPr>
          <w:p w:rsidR="003B62F0" w:rsidRPr="00503CD1" w:rsidRDefault="00503CD1">
            <w:pPr>
              <w:spacing w:after="0" w:line="240" w:lineRule="auto"/>
              <w:ind w:firstLine="725"/>
              <w:jc w:val="both"/>
              <w:rPr>
                <w:sz w:val="24"/>
                <w:szCs w:val="24"/>
                <w:lang w:val="ru-RU"/>
              </w:rPr>
            </w:pPr>
            <w:r w:rsidRPr="00503CD1">
              <w:rPr>
                <w:rFonts w:ascii="Times New Roman" w:hAnsi="Times New Roman" w:cs="Times New Roman"/>
                <w:color w:val="000000"/>
                <w:sz w:val="24"/>
                <w:szCs w:val="24"/>
                <w:lang w:val="ru-RU"/>
              </w:rPr>
              <w:t>1.</w:t>
            </w:r>
            <w:r w:rsidRPr="00503CD1">
              <w:rPr>
                <w:lang w:val="ru-RU"/>
              </w:rPr>
              <w:t xml:space="preserve"> </w:t>
            </w:r>
            <w:r w:rsidRPr="00503CD1">
              <w:rPr>
                <w:rFonts w:ascii="Times New Roman" w:hAnsi="Times New Roman" w:cs="Times New Roman"/>
                <w:color w:val="000000"/>
                <w:sz w:val="24"/>
                <w:szCs w:val="24"/>
                <w:lang w:val="ru-RU"/>
              </w:rPr>
              <w:t>Психология</w:t>
            </w:r>
            <w:r w:rsidRPr="00503CD1">
              <w:rPr>
                <w:lang w:val="ru-RU"/>
              </w:rPr>
              <w:t xml:space="preserve"> </w:t>
            </w:r>
            <w:r w:rsidRPr="00503CD1">
              <w:rPr>
                <w:rFonts w:ascii="Times New Roman" w:hAnsi="Times New Roman" w:cs="Times New Roman"/>
                <w:color w:val="000000"/>
                <w:sz w:val="24"/>
                <w:szCs w:val="24"/>
                <w:lang w:val="ru-RU"/>
              </w:rPr>
              <w:t>здоровья</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Фролова</w:t>
            </w:r>
            <w:r w:rsidRPr="00503CD1">
              <w:rPr>
                <w:lang w:val="ru-RU"/>
              </w:rPr>
              <w:t xml:space="preserve"> </w:t>
            </w:r>
            <w:r w:rsidRPr="00503CD1">
              <w:rPr>
                <w:rFonts w:ascii="Times New Roman" w:hAnsi="Times New Roman" w:cs="Times New Roman"/>
                <w:color w:val="000000"/>
                <w:sz w:val="24"/>
                <w:szCs w:val="24"/>
                <w:lang w:val="ru-RU"/>
              </w:rPr>
              <w:t>Ю.</w:t>
            </w:r>
            <w:r w:rsidRPr="00503CD1">
              <w:rPr>
                <w:lang w:val="ru-RU"/>
              </w:rPr>
              <w:t xml:space="preserve"> </w:t>
            </w:r>
            <w:r w:rsidRPr="00503CD1">
              <w:rPr>
                <w:rFonts w:ascii="Times New Roman" w:hAnsi="Times New Roman" w:cs="Times New Roman"/>
                <w:color w:val="000000"/>
                <w:sz w:val="24"/>
                <w:szCs w:val="24"/>
                <w:lang w:val="ru-RU"/>
              </w:rPr>
              <w:t>Г..</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Психология</w:t>
            </w:r>
            <w:r w:rsidRPr="00503CD1">
              <w:rPr>
                <w:lang w:val="ru-RU"/>
              </w:rPr>
              <w:t xml:space="preserve"> </w:t>
            </w:r>
            <w:r w:rsidRPr="00503CD1">
              <w:rPr>
                <w:rFonts w:ascii="Times New Roman" w:hAnsi="Times New Roman" w:cs="Times New Roman"/>
                <w:color w:val="000000"/>
                <w:sz w:val="24"/>
                <w:szCs w:val="24"/>
                <w:lang w:val="ru-RU"/>
              </w:rPr>
              <w:t>здоровья</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Минск:</w:t>
            </w:r>
            <w:r w:rsidRPr="00503CD1">
              <w:rPr>
                <w:lang w:val="ru-RU"/>
              </w:rPr>
              <w:t xml:space="preserve"> </w:t>
            </w:r>
            <w:r w:rsidRPr="00503CD1">
              <w:rPr>
                <w:rFonts w:ascii="Times New Roman" w:hAnsi="Times New Roman" w:cs="Times New Roman"/>
                <w:color w:val="000000"/>
                <w:sz w:val="24"/>
                <w:szCs w:val="24"/>
                <w:lang w:val="ru-RU"/>
              </w:rPr>
              <w:t>Вышэйшая</w:t>
            </w:r>
            <w:r w:rsidRPr="00503CD1">
              <w:rPr>
                <w:lang w:val="ru-RU"/>
              </w:rPr>
              <w:t xml:space="preserve"> </w:t>
            </w:r>
            <w:r w:rsidRPr="00503CD1">
              <w:rPr>
                <w:rFonts w:ascii="Times New Roman" w:hAnsi="Times New Roman" w:cs="Times New Roman"/>
                <w:color w:val="000000"/>
                <w:sz w:val="24"/>
                <w:szCs w:val="24"/>
                <w:lang w:val="ru-RU"/>
              </w:rPr>
              <w:t>школа,</w:t>
            </w:r>
            <w:r w:rsidRPr="00503CD1">
              <w:rPr>
                <w:lang w:val="ru-RU"/>
              </w:rPr>
              <w:t xml:space="preserve"> </w:t>
            </w:r>
            <w:r w:rsidRPr="00503CD1">
              <w:rPr>
                <w:rFonts w:ascii="Times New Roman" w:hAnsi="Times New Roman" w:cs="Times New Roman"/>
                <w:color w:val="000000"/>
                <w:sz w:val="24"/>
                <w:szCs w:val="24"/>
                <w:lang w:val="ru-RU"/>
              </w:rPr>
              <w:t>2014.</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256</w:t>
            </w:r>
            <w:r w:rsidRPr="00503CD1">
              <w:rPr>
                <w:lang w:val="ru-RU"/>
              </w:rPr>
              <w:t xml:space="preserve"> </w:t>
            </w:r>
            <w:r w:rsidRPr="00503CD1">
              <w:rPr>
                <w:rFonts w:ascii="Times New Roman" w:hAnsi="Times New Roman" w:cs="Times New Roman"/>
                <w:color w:val="000000"/>
                <w:sz w:val="24"/>
                <w:szCs w:val="24"/>
                <w:lang w:val="ru-RU"/>
              </w:rPr>
              <w:t>с.</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ISBN</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978-985-06-2352-2.</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URL</w:t>
            </w:r>
            <w:r w:rsidRPr="00503CD1">
              <w:rPr>
                <w:rFonts w:ascii="Times New Roman" w:hAnsi="Times New Roman" w:cs="Times New Roman"/>
                <w:color w:val="000000"/>
                <w:sz w:val="24"/>
                <w:szCs w:val="24"/>
                <w:lang w:val="ru-RU"/>
              </w:rPr>
              <w:t>:</w:t>
            </w:r>
            <w:r w:rsidRPr="00503CD1">
              <w:rPr>
                <w:lang w:val="ru-RU"/>
              </w:rPr>
              <w:t xml:space="preserve"> </w:t>
            </w:r>
            <w:hyperlink r:id="rId4" w:history="1">
              <w:r w:rsidR="00C55D28">
                <w:rPr>
                  <w:rStyle w:val="a3"/>
                  <w:lang w:val="ru-RU"/>
                </w:rPr>
                <w:t>http://www.iprbookshop.ru/35533.html</w:t>
              </w:r>
            </w:hyperlink>
            <w:r w:rsidRPr="00503CD1">
              <w:rPr>
                <w:lang w:val="ru-RU"/>
              </w:rPr>
              <w:t xml:space="preserve"> </w:t>
            </w:r>
          </w:p>
        </w:tc>
      </w:tr>
      <w:tr w:rsidR="003B62F0">
        <w:trPr>
          <w:trHeight w:hRule="exact" w:val="304"/>
        </w:trPr>
        <w:tc>
          <w:tcPr>
            <w:tcW w:w="285" w:type="dxa"/>
          </w:tcPr>
          <w:p w:rsidR="003B62F0" w:rsidRPr="00503CD1" w:rsidRDefault="003B62F0">
            <w:pPr>
              <w:rPr>
                <w:lang w:val="ru-RU"/>
              </w:rPr>
            </w:pPr>
          </w:p>
        </w:tc>
        <w:tc>
          <w:tcPr>
            <w:tcW w:w="9370" w:type="dxa"/>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i/>
                <w:color w:val="000000"/>
                <w:sz w:val="24"/>
                <w:szCs w:val="24"/>
              </w:rPr>
              <w:t>Дополнительная:</w:t>
            </w:r>
          </w:p>
        </w:tc>
      </w:tr>
      <w:tr w:rsidR="003B62F0" w:rsidRPr="00BF0E78">
        <w:trPr>
          <w:trHeight w:hRule="exact" w:val="528"/>
        </w:trPr>
        <w:tc>
          <w:tcPr>
            <w:tcW w:w="9654" w:type="dxa"/>
            <w:gridSpan w:val="2"/>
            <w:shd w:val="clear" w:color="000000" w:fill="FFFFFF"/>
            <w:tcMar>
              <w:left w:w="34" w:type="dxa"/>
              <w:right w:w="34" w:type="dxa"/>
            </w:tcMar>
          </w:tcPr>
          <w:p w:rsidR="003B62F0" w:rsidRPr="00503CD1" w:rsidRDefault="00503CD1">
            <w:pPr>
              <w:spacing w:after="0" w:line="240" w:lineRule="auto"/>
              <w:ind w:firstLine="725"/>
              <w:jc w:val="both"/>
              <w:rPr>
                <w:sz w:val="24"/>
                <w:szCs w:val="24"/>
                <w:lang w:val="ru-RU"/>
              </w:rPr>
            </w:pPr>
            <w:r w:rsidRPr="00503CD1">
              <w:rPr>
                <w:rFonts w:ascii="Times New Roman" w:hAnsi="Times New Roman" w:cs="Times New Roman"/>
                <w:color w:val="000000"/>
                <w:sz w:val="24"/>
                <w:szCs w:val="24"/>
                <w:lang w:val="ru-RU"/>
              </w:rPr>
              <w:t>1.</w:t>
            </w:r>
            <w:r w:rsidRPr="00503CD1">
              <w:rPr>
                <w:lang w:val="ru-RU"/>
              </w:rPr>
              <w:t xml:space="preserve"> </w:t>
            </w:r>
            <w:r w:rsidRPr="00503CD1">
              <w:rPr>
                <w:rFonts w:ascii="Times New Roman" w:hAnsi="Times New Roman" w:cs="Times New Roman"/>
                <w:color w:val="000000"/>
                <w:sz w:val="24"/>
                <w:szCs w:val="24"/>
                <w:lang w:val="ru-RU"/>
              </w:rPr>
              <w:t>Психология</w:t>
            </w:r>
            <w:r w:rsidRPr="00503CD1">
              <w:rPr>
                <w:lang w:val="ru-RU"/>
              </w:rPr>
              <w:t xml:space="preserve"> </w:t>
            </w:r>
            <w:r w:rsidRPr="00503CD1">
              <w:rPr>
                <w:rFonts w:ascii="Times New Roman" w:hAnsi="Times New Roman" w:cs="Times New Roman"/>
                <w:color w:val="000000"/>
                <w:sz w:val="24"/>
                <w:szCs w:val="24"/>
                <w:lang w:val="ru-RU"/>
              </w:rPr>
              <w:t>здоровья</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Петрушин</w:t>
            </w:r>
            <w:r w:rsidRPr="00503CD1">
              <w:rPr>
                <w:lang w:val="ru-RU"/>
              </w:rPr>
              <w:t xml:space="preserve"> </w:t>
            </w:r>
            <w:r w:rsidRPr="00503CD1">
              <w:rPr>
                <w:rFonts w:ascii="Times New Roman" w:hAnsi="Times New Roman" w:cs="Times New Roman"/>
                <w:color w:val="000000"/>
                <w:sz w:val="24"/>
                <w:szCs w:val="24"/>
                <w:lang w:val="ru-RU"/>
              </w:rPr>
              <w:t>В.</w:t>
            </w:r>
            <w:r w:rsidRPr="00503CD1">
              <w:rPr>
                <w:lang w:val="ru-RU"/>
              </w:rPr>
              <w:t xml:space="preserve"> </w:t>
            </w:r>
            <w:r w:rsidRPr="00503CD1">
              <w:rPr>
                <w:rFonts w:ascii="Times New Roman" w:hAnsi="Times New Roman" w:cs="Times New Roman"/>
                <w:color w:val="000000"/>
                <w:sz w:val="24"/>
                <w:szCs w:val="24"/>
                <w:lang w:val="ru-RU"/>
              </w:rPr>
              <w:t>И.,</w:t>
            </w:r>
            <w:r w:rsidRPr="00503CD1">
              <w:rPr>
                <w:lang w:val="ru-RU"/>
              </w:rPr>
              <w:t xml:space="preserve"> </w:t>
            </w:r>
            <w:r w:rsidRPr="00503CD1">
              <w:rPr>
                <w:rFonts w:ascii="Times New Roman" w:hAnsi="Times New Roman" w:cs="Times New Roman"/>
                <w:color w:val="000000"/>
                <w:sz w:val="24"/>
                <w:szCs w:val="24"/>
                <w:lang w:val="ru-RU"/>
              </w:rPr>
              <w:t>Петрушина</w:t>
            </w:r>
            <w:r w:rsidRPr="00503CD1">
              <w:rPr>
                <w:lang w:val="ru-RU"/>
              </w:rPr>
              <w:t xml:space="preserve"> </w:t>
            </w:r>
            <w:r w:rsidRPr="00503CD1">
              <w:rPr>
                <w:rFonts w:ascii="Times New Roman" w:hAnsi="Times New Roman" w:cs="Times New Roman"/>
                <w:color w:val="000000"/>
                <w:sz w:val="24"/>
                <w:szCs w:val="24"/>
                <w:lang w:val="ru-RU"/>
              </w:rPr>
              <w:t>Н.</w:t>
            </w:r>
            <w:r w:rsidRPr="00503CD1">
              <w:rPr>
                <w:lang w:val="ru-RU"/>
              </w:rPr>
              <w:t xml:space="preserve"> </w:t>
            </w:r>
            <w:r w:rsidRPr="00503CD1">
              <w:rPr>
                <w:rFonts w:ascii="Times New Roman" w:hAnsi="Times New Roman" w:cs="Times New Roman"/>
                <w:color w:val="000000"/>
                <w:sz w:val="24"/>
                <w:szCs w:val="24"/>
                <w:lang w:val="ru-RU"/>
              </w:rPr>
              <w:t>В..</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2-е</w:t>
            </w:r>
            <w:r w:rsidRPr="00503CD1">
              <w:rPr>
                <w:lang w:val="ru-RU"/>
              </w:rPr>
              <w:t xml:space="preserve"> </w:t>
            </w:r>
            <w:r w:rsidRPr="00503CD1">
              <w:rPr>
                <w:rFonts w:ascii="Times New Roman" w:hAnsi="Times New Roman" w:cs="Times New Roman"/>
                <w:color w:val="000000"/>
                <w:sz w:val="24"/>
                <w:szCs w:val="24"/>
                <w:lang w:val="ru-RU"/>
              </w:rPr>
              <w:t>изд.</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Москва:</w:t>
            </w:r>
            <w:r w:rsidRPr="00503CD1">
              <w:rPr>
                <w:lang w:val="ru-RU"/>
              </w:rPr>
              <w:t xml:space="preserve"> </w:t>
            </w:r>
            <w:r w:rsidRPr="00503CD1">
              <w:rPr>
                <w:rFonts w:ascii="Times New Roman" w:hAnsi="Times New Roman" w:cs="Times New Roman"/>
                <w:color w:val="000000"/>
                <w:sz w:val="24"/>
                <w:szCs w:val="24"/>
                <w:lang w:val="ru-RU"/>
              </w:rPr>
              <w:t>Юрайт,</w:t>
            </w:r>
            <w:r w:rsidRPr="00503CD1">
              <w:rPr>
                <w:lang w:val="ru-RU"/>
              </w:rPr>
              <w:t xml:space="preserve"> </w:t>
            </w:r>
            <w:r w:rsidRPr="00503CD1">
              <w:rPr>
                <w:rFonts w:ascii="Times New Roman" w:hAnsi="Times New Roman" w:cs="Times New Roman"/>
                <w:color w:val="000000"/>
                <w:sz w:val="24"/>
                <w:szCs w:val="24"/>
                <w:lang w:val="ru-RU"/>
              </w:rPr>
              <w:t>2019.</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381</w:t>
            </w:r>
            <w:r w:rsidRPr="00503CD1">
              <w:rPr>
                <w:lang w:val="ru-RU"/>
              </w:rPr>
              <w:t xml:space="preserve"> </w:t>
            </w:r>
            <w:r w:rsidRPr="00503CD1">
              <w:rPr>
                <w:rFonts w:ascii="Times New Roman" w:hAnsi="Times New Roman" w:cs="Times New Roman"/>
                <w:color w:val="000000"/>
                <w:sz w:val="24"/>
                <w:szCs w:val="24"/>
                <w:lang w:val="ru-RU"/>
              </w:rPr>
              <w:t>с</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ISBN</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978-5-534-11949-7.</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URL</w:t>
            </w:r>
            <w:r w:rsidRPr="00503CD1">
              <w:rPr>
                <w:rFonts w:ascii="Times New Roman" w:hAnsi="Times New Roman" w:cs="Times New Roman"/>
                <w:color w:val="000000"/>
                <w:sz w:val="24"/>
                <w:szCs w:val="24"/>
                <w:lang w:val="ru-RU"/>
              </w:rPr>
              <w:t>:</w:t>
            </w:r>
            <w:r w:rsidRPr="00503CD1">
              <w:rPr>
                <w:lang w:val="ru-RU"/>
              </w:rPr>
              <w:t xml:space="preserve"> </w:t>
            </w:r>
            <w:hyperlink r:id="rId5" w:history="1">
              <w:r w:rsidR="00C55D28">
                <w:rPr>
                  <w:rStyle w:val="a3"/>
                  <w:lang w:val="ru-RU"/>
                </w:rPr>
                <w:t>https://urait.ru/bcode/446483</w:t>
              </w:r>
            </w:hyperlink>
            <w:r w:rsidRPr="00503CD1">
              <w:rPr>
                <w:lang w:val="ru-RU"/>
              </w:rPr>
              <w:t xml:space="preserve"> </w:t>
            </w:r>
          </w:p>
        </w:tc>
      </w:tr>
      <w:tr w:rsidR="003B62F0" w:rsidRPr="00BF0E78">
        <w:trPr>
          <w:trHeight w:hRule="exact" w:val="826"/>
        </w:trPr>
        <w:tc>
          <w:tcPr>
            <w:tcW w:w="9654" w:type="dxa"/>
            <w:gridSpan w:val="2"/>
            <w:shd w:val="clear" w:color="000000" w:fill="FFFFFF"/>
            <w:tcMar>
              <w:left w:w="34" w:type="dxa"/>
              <w:right w:w="34" w:type="dxa"/>
            </w:tcMar>
          </w:tcPr>
          <w:p w:rsidR="003B62F0" w:rsidRPr="00503CD1" w:rsidRDefault="00503CD1">
            <w:pPr>
              <w:spacing w:after="0" w:line="240" w:lineRule="auto"/>
              <w:ind w:firstLine="725"/>
              <w:jc w:val="both"/>
              <w:rPr>
                <w:sz w:val="24"/>
                <w:szCs w:val="24"/>
                <w:lang w:val="ru-RU"/>
              </w:rPr>
            </w:pPr>
            <w:r w:rsidRPr="00503CD1">
              <w:rPr>
                <w:rFonts w:ascii="Times New Roman" w:hAnsi="Times New Roman" w:cs="Times New Roman"/>
                <w:color w:val="000000"/>
                <w:sz w:val="24"/>
                <w:szCs w:val="24"/>
                <w:lang w:val="ru-RU"/>
              </w:rPr>
              <w:t>2.</w:t>
            </w:r>
            <w:r w:rsidRPr="00503CD1">
              <w:rPr>
                <w:lang w:val="ru-RU"/>
              </w:rPr>
              <w:t xml:space="preserve"> </w:t>
            </w:r>
            <w:r w:rsidRPr="00503CD1">
              <w:rPr>
                <w:rFonts w:ascii="Times New Roman" w:hAnsi="Times New Roman" w:cs="Times New Roman"/>
                <w:color w:val="000000"/>
                <w:sz w:val="24"/>
                <w:szCs w:val="24"/>
                <w:lang w:val="ru-RU"/>
              </w:rPr>
              <w:t>Клиническая</w:t>
            </w:r>
            <w:r w:rsidRPr="00503CD1">
              <w:rPr>
                <w:lang w:val="ru-RU"/>
              </w:rPr>
              <w:t xml:space="preserve"> </w:t>
            </w:r>
            <w:r w:rsidRPr="00503CD1">
              <w:rPr>
                <w:rFonts w:ascii="Times New Roman" w:hAnsi="Times New Roman" w:cs="Times New Roman"/>
                <w:color w:val="000000"/>
                <w:sz w:val="24"/>
                <w:szCs w:val="24"/>
                <w:lang w:val="ru-RU"/>
              </w:rPr>
              <w:t>психология</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Колесник</w:t>
            </w:r>
            <w:r w:rsidRPr="00503CD1">
              <w:rPr>
                <w:lang w:val="ru-RU"/>
              </w:rPr>
              <w:t xml:space="preserve"> </w:t>
            </w:r>
            <w:r w:rsidRPr="00503CD1">
              <w:rPr>
                <w:rFonts w:ascii="Times New Roman" w:hAnsi="Times New Roman" w:cs="Times New Roman"/>
                <w:color w:val="000000"/>
                <w:sz w:val="24"/>
                <w:szCs w:val="24"/>
                <w:lang w:val="ru-RU"/>
              </w:rPr>
              <w:t>Н.</w:t>
            </w:r>
            <w:r w:rsidRPr="00503CD1">
              <w:rPr>
                <w:lang w:val="ru-RU"/>
              </w:rPr>
              <w:t xml:space="preserve"> </w:t>
            </w:r>
            <w:r w:rsidRPr="00503CD1">
              <w:rPr>
                <w:rFonts w:ascii="Times New Roman" w:hAnsi="Times New Roman" w:cs="Times New Roman"/>
                <w:color w:val="000000"/>
                <w:sz w:val="24"/>
                <w:szCs w:val="24"/>
                <w:lang w:val="ru-RU"/>
              </w:rPr>
              <w:t>Т.,</w:t>
            </w:r>
            <w:r w:rsidRPr="00503CD1">
              <w:rPr>
                <w:lang w:val="ru-RU"/>
              </w:rPr>
              <w:t xml:space="preserve"> </w:t>
            </w:r>
            <w:r w:rsidRPr="00503CD1">
              <w:rPr>
                <w:rFonts w:ascii="Times New Roman" w:hAnsi="Times New Roman" w:cs="Times New Roman"/>
                <w:color w:val="000000"/>
                <w:sz w:val="24"/>
                <w:szCs w:val="24"/>
                <w:lang w:val="ru-RU"/>
              </w:rPr>
              <w:t>Орлова</w:t>
            </w:r>
            <w:r w:rsidRPr="00503CD1">
              <w:rPr>
                <w:lang w:val="ru-RU"/>
              </w:rPr>
              <w:t xml:space="preserve"> </w:t>
            </w:r>
            <w:r w:rsidRPr="00503CD1">
              <w:rPr>
                <w:rFonts w:ascii="Times New Roman" w:hAnsi="Times New Roman" w:cs="Times New Roman"/>
                <w:color w:val="000000"/>
                <w:sz w:val="24"/>
                <w:szCs w:val="24"/>
                <w:lang w:val="ru-RU"/>
              </w:rPr>
              <w:t>Е.</w:t>
            </w:r>
            <w:r w:rsidRPr="00503CD1">
              <w:rPr>
                <w:lang w:val="ru-RU"/>
              </w:rPr>
              <w:t xml:space="preserve"> </w:t>
            </w:r>
            <w:r w:rsidRPr="00503CD1">
              <w:rPr>
                <w:rFonts w:ascii="Times New Roman" w:hAnsi="Times New Roman" w:cs="Times New Roman"/>
                <w:color w:val="000000"/>
                <w:sz w:val="24"/>
                <w:szCs w:val="24"/>
                <w:lang w:val="ru-RU"/>
              </w:rPr>
              <w:t>А.,</w:t>
            </w:r>
            <w:r w:rsidRPr="00503CD1">
              <w:rPr>
                <w:lang w:val="ru-RU"/>
              </w:rPr>
              <w:t xml:space="preserve"> </w:t>
            </w:r>
            <w:r w:rsidRPr="00503CD1">
              <w:rPr>
                <w:rFonts w:ascii="Times New Roman" w:hAnsi="Times New Roman" w:cs="Times New Roman"/>
                <w:color w:val="000000"/>
                <w:sz w:val="24"/>
                <w:szCs w:val="24"/>
                <w:lang w:val="ru-RU"/>
              </w:rPr>
              <w:t>Ефремова</w:t>
            </w:r>
            <w:r w:rsidRPr="00503CD1">
              <w:rPr>
                <w:lang w:val="ru-RU"/>
              </w:rPr>
              <w:t xml:space="preserve"> </w:t>
            </w:r>
            <w:r w:rsidRPr="00503CD1">
              <w:rPr>
                <w:rFonts w:ascii="Times New Roman" w:hAnsi="Times New Roman" w:cs="Times New Roman"/>
                <w:color w:val="000000"/>
                <w:sz w:val="24"/>
                <w:szCs w:val="24"/>
                <w:lang w:val="ru-RU"/>
              </w:rPr>
              <w:t>Г.</w:t>
            </w:r>
            <w:r w:rsidRPr="00503CD1">
              <w:rPr>
                <w:lang w:val="ru-RU"/>
              </w:rPr>
              <w:t xml:space="preserve"> </w:t>
            </w:r>
            <w:r w:rsidRPr="00503CD1">
              <w:rPr>
                <w:rFonts w:ascii="Times New Roman" w:hAnsi="Times New Roman" w:cs="Times New Roman"/>
                <w:color w:val="000000"/>
                <w:sz w:val="24"/>
                <w:szCs w:val="24"/>
                <w:lang w:val="ru-RU"/>
              </w:rPr>
              <w:t>И..</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3-е</w:t>
            </w:r>
            <w:r w:rsidRPr="00503CD1">
              <w:rPr>
                <w:lang w:val="ru-RU"/>
              </w:rPr>
              <w:t xml:space="preserve"> </w:t>
            </w:r>
            <w:r w:rsidRPr="00503CD1">
              <w:rPr>
                <w:rFonts w:ascii="Times New Roman" w:hAnsi="Times New Roman" w:cs="Times New Roman"/>
                <w:color w:val="000000"/>
                <w:sz w:val="24"/>
                <w:szCs w:val="24"/>
                <w:lang w:val="ru-RU"/>
              </w:rPr>
              <w:t>изд.</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Москва:</w:t>
            </w:r>
            <w:r w:rsidRPr="00503CD1">
              <w:rPr>
                <w:lang w:val="ru-RU"/>
              </w:rPr>
              <w:t xml:space="preserve"> </w:t>
            </w:r>
            <w:r w:rsidRPr="00503CD1">
              <w:rPr>
                <w:rFonts w:ascii="Times New Roman" w:hAnsi="Times New Roman" w:cs="Times New Roman"/>
                <w:color w:val="000000"/>
                <w:sz w:val="24"/>
                <w:szCs w:val="24"/>
                <w:lang w:val="ru-RU"/>
              </w:rPr>
              <w:t>Издательство</w:t>
            </w:r>
            <w:r w:rsidRPr="00503CD1">
              <w:rPr>
                <w:lang w:val="ru-RU"/>
              </w:rPr>
              <w:t xml:space="preserve"> </w:t>
            </w:r>
            <w:r w:rsidRPr="00503CD1">
              <w:rPr>
                <w:rFonts w:ascii="Times New Roman" w:hAnsi="Times New Roman" w:cs="Times New Roman"/>
                <w:color w:val="000000"/>
                <w:sz w:val="24"/>
                <w:szCs w:val="24"/>
                <w:lang w:val="ru-RU"/>
              </w:rPr>
              <w:t>Юрайт,</w:t>
            </w:r>
            <w:r w:rsidRPr="00503CD1">
              <w:rPr>
                <w:lang w:val="ru-RU"/>
              </w:rPr>
              <w:t xml:space="preserve"> </w:t>
            </w:r>
            <w:r w:rsidRPr="00503CD1">
              <w:rPr>
                <w:rFonts w:ascii="Times New Roman" w:hAnsi="Times New Roman" w:cs="Times New Roman"/>
                <w:color w:val="000000"/>
                <w:sz w:val="24"/>
                <w:szCs w:val="24"/>
                <w:lang w:val="ru-RU"/>
              </w:rPr>
              <w:t>2019.</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359</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ISBN</w:t>
            </w:r>
            <w:r w:rsidRPr="00503CD1">
              <w:rPr>
                <w:rFonts w:ascii="Times New Roman" w:hAnsi="Times New Roman" w:cs="Times New Roman"/>
                <w:color w:val="000000"/>
                <w:sz w:val="24"/>
                <w:szCs w:val="24"/>
                <w:lang w:val="ru-RU"/>
              </w:rPr>
              <w:t>:</w:t>
            </w:r>
            <w:r w:rsidRPr="00503CD1">
              <w:rPr>
                <w:lang w:val="ru-RU"/>
              </w:rPr>
              <w:t xml:space="preserve"> </w:t>
            </w:r>
            <w:r w:rsidRPr="00503CD1">
              <w:rPr>
                <w:rFonts w:ascii="Times New Roman" w:hAnsi="Times New Roman" w:cs="Times New Roman"/>
                <w:color w:val="000000"/>
                <w:sz w:val="24"/>
                <w:szCs w:val="24"/>
                <w:lang w:val="ru-RU"/>
              </w:rPr>
              <w:t>978-5-534-02648-1.</w:t>
            </w:r>
            <w:r w:rsidRPr="00503CD1">
              <w:rPr>
                <w:lang w:val="ru-RU"/>
              </w:rPr>
              <w:t xml:space="preserve"> </w:t>
            </w:r>
            <w:r w:rsidRPr="00503CD1">
              <w:rPr>
                <w:rFonts w:ascii="Times New Roman" w:hAnsi="Times New Roman" w:cs="Times New Roman"/>
                <w:color w:val="000000"/>
                <w:sz w:val="24"/>
                <w:szCs w:val="24"/>
                <w:lang w:val="ru-RU"/>
              </w:rPr>
              <w:t>-</w:t>
            </w:r>
            <w:r w:rsidRPr="00503CD1">
              <w:rPr>
                <w:lang w:val="ru-RU"/>
              </w:rPr>
              <w:t xml:space="preserve"> </w:t>
            </w:r>
            <w:r>
              <w:rPr>
                <w:rFonts w:ascii="Times New Roman" w:hAnsi="Times New Roman" w:cs="Times New Roman"/>
                <w:color w:val="000000"/>
                <w:sz w:val="24"/>
                <w:szCs w:val="24"/>
              </w:rPr>
              <w:t>URL</w:t>
            </w:r>
            <w:r w:rsidRPr="00503CD1">
              <w:rPr>
                <w:rFonts w:ascii="Times New Roman" w:hAnsi="Times New Roman" w:cs="Times New Roman"/>
                <w:color w:val="000000"/>
                <w:sz w:val="24"/>
                <w:szCs w:val="24"/>
                <w:lang w:val="ru-RU"/>
              </w:rPr>
              <w:t>:</w:t>
            </w:r>
            <w:r w:rsidRPr="00503CD1">
              <w:rPr>
                <w:lang w:val="ru-RU"/>
              </w:rPr>
              <w:t xml:space="preserve"> </w:t>
            </w:r>
            <w:hyperlink r:id="rId6" w:history="1">
              <w:r w:rsidR="00C55D28">
                <w:rPr>
                  <w:rStyle w:val="a3"/>
                  <w:lang w:val="ru-RU"/>
                </w:rPr>
                <w:t>https://www.biblio-online.ru/bcode/431823</w:t>
              </w:r>
            </w:hyperlink>
            <w:r w:rsidRPr="00503CD1">
              <w:rPr>
                <w:lang w:val="ru-RU"/>
              </w:rPr>
              <w:t xml:space="preserve"> </w:t>
            </w:r>
          </w:p>
        </w:tc>
      </w:tr>
      <w:tr w:rsidR="003B62F0" w:rsidRPr="00BF0E78">
        <w:trPr>
          <w:trHeight w:hRule="exact" w:val="585"/>
        </w:trPr>
        <w:tc>
          <w:tcPr>
            <w:tcW w:w="9654" w:type="dxa"/>
            <w:gridSpan w:val="2"/>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B62F0" w:rsidRPr="00BF0E78">
        <w:trPr>
          <w:trHeight w:hRule="exact" w:val="4703"/>
        </w:trPr>
        <w:tc>
          <w:tcPr>
            <w:tcW w:w="9654" w:type="dxa"/>
            <w:gridSpan w:val="2"/>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03CD1">
              <w:rPr>
                <w:rFonts w:ascii="Times New Roman" w:hAnsi="Times New Roman" w:cs="Times New Roman"/>
                <w:color w:val="000000"/>
                <w:sz w:val="24"/>
                <w:szCs w:val="24"/>
                <w:lang w:val="ru-RU"/>
              </w:rPr>
              <w:t xml:space="preserve">  Режим доступа: </w:t>
            </w:r>
            <w:hyperlink r:id="rId7" w:history="1">
              <w:r w:rsidR="00C55D28">
                <w:rPr>
                  <w:rStyle w:val="a3"/>
                  <w:rFonts w:ascii="Times New Roman" w:hAnsi="Times New Roman" w:cs="Times New Roman"/>
                  <w:sz w:val="24"/>
                  <w:szCs w:val="24"/>
                  <w:lang w:val="ru-RU"/>
                </w:rPr>
                <w:t>http://www.iprbookshop.ru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2.    ЭБС издательства «Юрайт» Режим доступа: </w:t>
            </w:r>
            <w:hyperlink r:id="rId8" w:history="1">
              <w:r w:rsidR="00C55D28">
                <w:rPr>
                  <w:rStyle w:val="a3"/>
                  <w:rFonts w:ascii="Times New Roman" w:hAnsi="Times New Roman" w:cs="Times New Roman"/>
                  <w:sz w:val="24"/>
                  <w:szCs w:val="24"/>
                  <w:lang w:val="ru-RU"/>
                </w:rPr>
                <w:t>http://biblio-online.ru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C55D28">
                <w:rPr>
                  <w:rStyle w:val="a3"/>
                  <w:rFonts w:ascii="Times New Roman" w:hAnsi="Times New Roman" w:cs="Times New Roman"/>
                  <w:sz w:val="24"/>
                  <w:szCs w:val="24"/>
                  <w:lang w:val="ru-RU"/>
                </w:rPr>
                <w:t>http://window.edu.ru/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03CD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03CD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3CD1">
              <w:rPr>
                <w:rFonts w:ascii="Times New Roman" w:hAnsi="Times New Roman" w:cs="Times New Roman"/>
                <w:color w:val="000000"/>
                <w:sz w:val="24"/>
                <w:szCs w:val="24"/>
                <w:lang w:val="ru-RU"/>
              </w:rPr>
              <w:t xml:space="preserve"> Режим доступа: </w:t>
            </w:r>
            <w:hyperlink r:id="rId10" w:history="1">
              <w:r w:rsidR="00C55D28">
                <w:rPr>
                  <w:rStyle w:val="a3"/>
                  <w:rFonts w:ascii="Times New Roman" w:hAnsi="Times New Roman" w:cs="Times New Roman"/>
                  <w:sz w:val="24"/>
                  <w:szCs w:val="24"/>
                  <w:lang w:val="ru-RU"/>
                </w:rPr>
                <w:t>http://elibrary.ru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03CD1">
              <w:rPr>
                <w:rFonts w:ascii="Times New Roman" w:hAnsi="Times New Roman" w:cs="Times New Roman"/>
                <w:color w:val="000000"/>
                <w:sz w:val="24"/>
                <w:szCs w:val="24"/>
                <w:lang w:val="ru-RU"/>
              </w:rPr>
              <w:t xml:space="preserve"> Режим доступа:  </w:t>
            </w:r>
            <w:hyperlink r:id="rId11" w:history="1">
              <w:r w:rsidR="00C55D28">
                <w:rPr>
                  <w:rStyle w:val="a3"/>
                  <w:rFonts w:ascii="Times New Roman" w:hAnsi="Times New Roman" w:cs="Times New Roman"/>
                  <w:sz w:val="24"/>
                  <w:szCs w:val="24"/>
                  <w:lang w:val="ru-RU"/>
                </w:rPr>
                <w:t>http://www.sciencedirect.com</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54767E">
                <w:rPr>
                  <w:rStyle w:val="a3"/>
                  <w:rFonts w:ascii="Times New Roman" w:hAnsi="Times New Roman" w:cs="Times New Roman"/>
                  <w:sz w:val="24"/>
                  <w:szCs w:val="24"/>
                </w:rPr>
                <w:t>www.edu.ru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C55D28">
                <w:rPr>
                  <w:rStyle w:val="a3"/>
                  <w:rFonts w:ascii="Times New Roman" w:hAnsi="Times New Roman" w:cs="Times New Roman"/>
                  <w:sz w:val="24"/>
                  <w:szCs w:val="24"/>
                  <w:lang w:val="ru-RU"/>
                </w:rPr>
                <w:t>http://journals.cambridge.org</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C55D28">
                <w:rPr>
                  <w:rStyle w:val="a3"/>
                  <w:rFonts w:ascii="Times New Roman" w:hAnsi="Times New Roman" w:cs="Times New Roman"/>
                  <w:sz w:val="24"/>
                  <w:szCs w:val="24"/>
                  <w:lang w:val="ru-RU"/>
                </w:rPr>
                <w:t>http://www.oxfordjoumals.org</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C55D28">
                <w:rPr>
                  <w:rStyle w:val="a3"/>
                  <w:rFonts w:ascii="Times New Roman" w:hAnsi="Times New Roman" w:cs="Times New Roman"/>
                  <w:sz w:val="24"/>
                  <w:szCs w:val="24"/>
                  <w:lang w:val="ru-RU"/>
                </w:rPr>
                <w:t>http://dic.academic.ru/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C55D28">
                <w:rPr>
                  <w:rStyle w:val="a3"/>
                  <w:rFonts w:ascii="Times New Roman" w:hAnsi="Times New Roman" w:cs="Times New Roman"/>
                  <w:sz w:val="24"/>
                  <w:szCs w:val="24"/>
                  <w:lang w:val="ru-RU"/>
                </w:rPr>
                <w:t>http://www.benran.ru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11.   Сайт Госкомстата РФ. Режим доступа: </w:t>
            </w:r>
            <w:hyperlink r:id="rId17" w:history="1">
              <w:r w:rsidR="00C55D28">
                <w:rPr>
                  <w:rStyle w:val="a3"/>
                  <w:rFonts w:ascii="Times New Roman" w:hAnsi="Times New Roman" w:cs="Times New Roman"/>
                  <w:sz w:val="24"/>
                  <w:szCs w:val="24"/>
                  <w:lang w:val="ru-RU"/>
                </w:rPr>
                <w:t>http://www.gks.ru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C55D28">
                <w:rPr>
                  <w:rStyle w:val="a3"/>
                  <w:rFonts w:ascii="Times New Roman" w:hAnsi="Times New Roman" w:cs="Times New Roman"/>
                  <w:sz w:val="24"/>
                  <w:szCs w:val="24"/>
                  <w:lang w:val="ru-RU"/>
                </w:rPr>
                <w:t>http://diss.rsl.ru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C55D28">
                <w:rPr>
                  <w:rStyle w:val="a3"/>
                  <w:rFonts w:ascii="Times New Roman" w:hAnsi="Times New Roman" w:cs="Times New Roman"/>
                  <w:sz w:val="24"/>
                  <w:szCs w:val="24"/>
                  <w:lang w:val="ru-RU"/>
                </w:rPr>
                <w:t>http://ru.spinform.ru</w:t>
              </w:r>
            </w:hyperlink>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5153"/>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62F0" w:rsidRPr="00BF0E78">
        <w:trPr>
          <w:trHeight w:hRule="exact" w:val="314"/>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B62F0" w:rsidRPr="00BF0E78">
        <w:trPr>
          <w:trHeight w:hRule="exact" w:val="9923"/>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B62F0" w:rsidRPr="00503CD1" w:rsidRDefault="00503CD1">
            <w:pPr>
              <w:spacing w:after="0" w:line="240" w:lineRule="auto"/>
              <w:jc w:val="both"/>
              <w:rPr>
                <w:sz w:val="24"/>
                <w:szCs w:val="24"/>
                <w:lang w:val="ru-RU"/>
              </w:rPr>
            </w:pPr>
            <w:r>
              <w:rPr>
                <w:rFonts w:ascii="Times New Roman" w:hAnsi="Times New Roman" w:cs="Times New Roman"/>
                <w:color w:val="000000"/>
                <w:sz w:val="24"/>
                <w:szCs w:val="24"/>
              </w:rPr>
              <w:t>⦁</w:t>
            </w:r>
            <w:r w:rsidRPr="00503CD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62F0" w:rsidRPr="00503CD1" w:rsidRDefault="00503CD1">
            <w:pPr>
              <w:spacing w:after="0" w:line="240" w:lineRule="auto"/>
              <w:jc w:val="both"/>
              <w:rPr>
                <w:sz w:val="24"/>
                <w:szCs w:val="24"/>
                <w:lang w:val="ru-RU"/>
              </w:rPr>
            </w:pPr>
            <w:r>
              <w:rPr>
                <w:rFonts w:ascii="Times New Roman" w:hAnsi="Times New Roman" w:cs="Times New Roman"/>
                <w:color w:val="000000"/>
                <w:sz w:val="24"/>
                <w:szCs w:val="24"/>
              </w:rPr>
              <w:t>⦁</w:t>
            </w:r>
            <w:r w:rsidRPr="00503CD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B62F0" w:rsidRPr="00503CD1" w:rsidRDefault="00503CD1">
            <w:pPr>
              <w:spacing w:after="0" w:line="240" w:lineRule="auto"/>
              <w:jc w:val="both"/>
              <w:rPr>
                <w:sz w:val="24"/>
                <w:szCs w:val="24"/>
                <w:lang w:val="ru-RU"/>
              </w:rPr>
            </w:pPr>
            <w:r>
              <w:rPr>
                <w:rFonts w:ascii="Times New Roman" w:hAnsi="Times New Roman" w:cs="Times New Roman"/>
                <w:color w:val="000000"/>
                <w:sz w:val="24"/>
                <w:szCs w:val="24"/>
              </w:rPr>
              <w:t>⦁</w:t>
            </w:r>
            <w:r w:rsidRPr="00503CD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B62F0" w:rsidRPr="00503CD1" w:rsidRDefault="00503CD1">
            <w:pPr>
              <w:spacing w:after="0" w:line="240" w:lineRule="auto"/>
              <w:jc w:val="both"/>
              <w:rPr>
                <w:sz w:val="24"/>
                <w:szCs w:val="24"/>
                <w:lang w:val="ru-RU"/>
              </w:rPr>
            </w:pPr>
            <w:r>
              <w:rPr>
                <w:rFonts w:ascii="Times New Roman" w:hAnsi="Times New Roman" w:cs="Times New Roman"/>
                <w:color w:val="000000"/>
                <w:sz w:val="24"/>
                <w:szCs w:val="24"/>
              </w:rPr>
              <w:t>⦁</w:t>
            </w:r>
            <w:r w:rsidRPr="00503CD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62F0" w:rsidRPr="00503CD1" w:rsidRDefault="00503CD1">
            <w:pPr>
              <w:spacing w:after="0" w:line="240" w:lineRule="auto"/>
              <w:jc w:val="both"/>
              <w:rPr>
                <w:sz w:val="24"/>
                <w:szCs w:val="24"/>
                <w:lang w:val="ru-RU"/>
              </w:rPr>
            </w:pPr>
            <w:r>
              <w:rPr>
                <w:rFonts w:ascii="Times New Roman" w:hAnsi="Times New Roman" w:cs="Times New Roman"/>
                <w:color w:val="000000"/>
                <w:sz w:val="24"/>
                <w:szCs w:val="24"/>
              </w:rPr>
              <w:t>⦁</w:t>
            </w:r>
            <w:r w:rsidRPr="00503CD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3891"/>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62F0" w:rsidRPr="00BF0E78">
        <w:trPr>
          <w:trHeight w:hRule="exact" w:val="855"/>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62F0" w:rsidRPr="00BF0E78">
        <w:trPr>
          <w:trHeight w:hRule="exact" w:val="2989"/>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Перечень программного обеспечения</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03CD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B62F0" w:rsidRDefault="00503C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62F0" w:rsidRDefault="00503C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03CD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Антивирус Касперского</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03CD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03CD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03CD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B62F0" w:rsidRPr="00503CD1" w:rsidRDefault="003B62F0">
            <w:pPr>
              <w:spacing w:after="0" w:line="240" w:lineRule="auto"/>
              <w:jc w:val="both"/>
              <w:rPr>
                <w:sz w:val="24"/>
                <w:szCs w:val="24"/>
                <w:lang w:val="ru-RU"/>
              </w:rPr>
            </w:pP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C55D28">
                <w:rPr>
                  <w:rStyle w:val="a3"/>
                  <w:rFonts w:ascii="Times New Roman" w:hAnsi="Times New Roman" w:cs="Times New Roman"/>
                  <w:sz w:val="24"/>
                  <w:szCs w:val="24"/>
                  <w:lang w:val="ru-RU"/>
                </w:rPr>
                <w:t>http://www.consultant.ru/edu/student/study/</w:t>
              </w:r>
            </w:hyperlink>
          </w:p>
        </w:tc>
      </w:tr>
      <w:tr w:rsidR="003B62F0">
        <w:trPr>
          <w:trHeight w:hRule="exact" w:val="585"/>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B62F0" w:rsidRDefault="00503CD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55D28">
                <w:rPr>
                  <w:rStyle w:val="a3"/>
                  <w:rFonts w:ascii="Times New Roman" w:hAnsi="Times New Roman" w:cs="Times New Roman"/>
                  <w:sz w:val="24"/>
                  <w:szCs w:val="24"/>
                </w:rPr>
                <w:t>http://fgosvo.ru</w:t>
              </w:r>
            </w:hyperlink>
          </w:p>
        </w:tc>
      </w:tr>
      <w:tr w:rsidR="003B62F0">
        <w:trPr>
          <w:trHeight w:hRule="exact" w:val="314"/>
        </w:trPr>
        <w:tc>
          <w:tcPr>
            <w:tcW w:w="9654" w:type="dxa"/>
            <w:shd w:val="clear" w:color="000000" w:fill="FFFFFF"/>
            <w:tcMar>
              <w:left w:w="34" w:type="dxa"/>
              <w:right w:w="34" w:type="dxa"/>
            </w:tcMar>
          </w:tcPr>
          <w:p w:rsidR="003B62F0" w:rsidRDefault="00503C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62F0" w:rsidRPr="00BF0E78">
        <w:trPr>
          <w:trHeight w:hRule="exact" w:val="6170"/>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03CD1">
              <w:rPr>
                <w:rFonts w:ascii="Times New Roman" w:hAnsi="Times New Roman" w:cs="Times New Roman"/>
                <w:color w:val="000000"/>
                <w:sz w:val="24"/>
                <w:szCs w:val="24"/>
                <w:lang w:val="ru-RU"/>
              </w:rPr>
              <w:t>, обеспечивает:</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03CD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обработка текстовой, графической и эмпирической информации;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3B62F0" w:rsidRPr="00503CD1" w:rsidRDefault="00503CD1">
      <w:pPr>
        <w:rPr>
          <w:sz w:val="0"/>
          <w:szCs w:val="0"/>
          <w:lang w:val="ru-RU"/>
        </w:rPr>
      </w:pPr>
      <w:r w:rsidRPr="00503CD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B62F0" w:rsidRPr="00BF0E78">
        <w:trPr>
          <w:trHeight w:hRule="exact" w:val="1637"/>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компьютерное тестирование;</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демонстрация мультимедийных материалов.</w:t>
            </w:r>
          </w:p>
        </w:tc>
      </w:tr>
      <w:tr w:rsidR="003B62F0" w:rsidRPr="00BF0E78">
        <w:trPr>
          <w:trHeight w:hRule="exact" w:val="277"/>
        </w:trPr>
        <w:tc>
          <w:tcPr>
            <w:tcW w:w="9640" w:type="dxa"/>
          </w:tcPr>
          <w:p w:rsidR="003B62F0" w:rsidRPr="00503CD1" w:rsidRDefault="003B62F0">
            <w:pPr>
              <w:rPr>
                <w:lang w:val="ru-RU"/>
              </w:rPr>
            </w:pPr>
          </w:p>
        </w:tc>
      </w:tr>
      <w:tr w:rsidR="003B62F0" w:rsidRPr="00BF0E78">
        <w:trPr>
          <w:trHeight w:hRule="exact" w:val="585"/>
        </w:trPr>
        <w:tc>
          <w:tcPr>
            <w:tcW w:w="9654" w:type="dxa"/>
            <w:shd w:val="clear" w:color="000000" w:fill="FFFFFF"/>
            <w:tcMar>
              <w:left w:w="34" w:type="dxa"/>
              <w:right w:w="34" w:type="dxa"/>
            </w:tcMar>
          </w:tcPr>
          <w:p w:rsidR="003B62F0" w:rsidRPr="00503CD1" w:rsidRDefault="00503CD1">
            <w:pPr>
              <w:spacing w:after="0" w:line="240" w:lineRule="auto"/>
              <w:rPr>
                <w:sz w:val="24"/>
                <w:szCs w:val="24"/>
                <w:lang w:val="ru-RU"/>
              </w:rPr>
            </w:pPr>
            <w:r w:rsidRPr="00503CD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B62F0">
        <w:trPr>
          <w:trHeight w:hRule="exact" w:val="12891"/>
        </w:trPr>
        <w:tc>
          <w:tcPr>
            <w:tcW w:w="9654" w:type="dxa"/>
            <w:shd w:val="clear" w:color="000000" w:fill="FFFFFF"/>
            <w:tcMar>
              <w:left w:w="34" w:type="dxa"/>
              <w:right w:w="34" w:type="dxa"/>
            </w:tcMar>
          </w:tcPr>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03CD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03CD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03CD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03CD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03CD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03CD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03CD1">
              <w:rPr>
                <w:rFonts w:ascii="Times New Roman" w:hAnsi="Times New Roman" w:cs="Times New Roman"/>
                <w:color w:val="000000"/>
                <w:sz w:val="24"/>
                <w:szCs w:val="24"/>
                <w:lang w:val="ru-RU"/>
              </w:rPr>
              <w:t xml:space="preserve"> 2007;</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03CD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03CD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03CD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03CD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03CD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03CD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03CD1">
              <w:rPr>
                <w:rFonts w:ascii="Times New Roman" w:hAnsi="Times New Roman" w:cs="Times New Roman"/>
                <w:color w:val="000000"/>
                <w:sz w:val="24"/>
                <w:szCs w:val="24"/>
                <w:lang w:val="ru-RU"/>
              </w:rPr>
              <w:t>» и «ЭБС ЮРАЙТ».</w:t>
            </w:r>
          </w:p>
          <w:p w:rsidR="003B62F0" w:rsidRPr="00503CD1" w:rsidRDefault="00503CD1">
            <w:pPr>
              <w:spacing w:after="0" w:line="240" w:lineRule="auto"/>
              <w:jc w:val="both"/>
              <w:rPr>
                <w:sz w:val="24"/>
                <w:szCs w:val="24"/>
                <w:lang w:val="ru-RU"/>
              </w:rPr>
            </w:pPr>
            <w:r w:rsidRPr="00503CD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03CD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03CD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03CD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03CD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03CD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03CD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03CD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03CD1">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54767E">
                <w:rPr>
                  <w:rStyle w:val="a3"/>
                  <w:rFonts w:ascii="Times New Roman" w:hAnsi="Times New Roman" w:cs="Times New Roman"/>
                  <w:sz w:val="24"/>
                  <w:szCs w:val="24"/>
                </w:rPr>
                <w:t>www.biblio-online.ru</w:t>
              </w:r>
            </w:hyperlink>
          </w:p>
          <w:p w:rsidR="003B62F0" w:rsidRDefault="00503CD1">
            <w:pPr>
              <w:spacing w:after="0" w:line="240" w:lineRule="auto"/>
              <w:jc w:val="both"/>
              <w:rPr>
                <w:sz w:val="24"/>
                <w:szCs w:val="24"/>
              </w:rPr>
            </w:pPr>
            <w:r w:rsidRPr="00503CD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3B62F0" w:rsidRDefault="00503C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62F0">
        <w:trPr>
          <w:trHeight w:hRule="exact" w:val="1366"/>
        </w:trPr>
        <w:tc>
          <w:tcPr>
            <w:tcW w:w="9654" w:type="dxa"/>
            <w:shd w:val="clear" w:color="000000" w:fill="FFFFFF"/>
            <w:tcMar>
              <w:left w:w="34" w:type="dxa"/>
              <w:right w:w="34" w:type="dxa"/>
            </w:tcMar>
          </w:tcPr>
          <w:p w:rsidR="003B62F0" w:rsidRDefault="00503CD1">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62F0">
        <w:trPr>
          <w:trHeight w:hRule="exact" w:val="2478"/>
        </w:trPr>
        <w:tc>
          <w:tcPr>
            <w:tcW w:w="9654" w:type="dxa"/>
            <w:shd w:val="clear" w:color="000000" w:fill="FFFFFF"/>
            <w:tcMar>
              <w:left w:w="34" w:type="dxa"/>
              <w:right w:w="34" w:type="dxa"/>
            </w:tcMar>
          </w:tcPr>
          <w:p w:rsidR="003B62F0" w:rsidRDefault="00503CD1">
            <w:pPr>
              <w:spacing w:after="0" w:line="240" w:lineRule="auto"/>
              <w:rPr>
                <w:sz w:val="24"/>
                <w:szCs w:val="24"/>
              </w:rPr>
            </w:pPr>
            <w:r w:rsidRPr="00503CD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3B62F0" w:rsidRDefault="003B62F0"/>
    <w:sectPr w:rsidR="003B62F0" w:rsidSect="003B62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DDC"/>
    <w:rsid w:val="001F0BC7"/>
    <w:rsid w:val="003B62F0"/>
    <w:rsid w:val="00503CD1"/>
    <w:rsid w:val="0054767E"/>
    <w:rsid w:val="00BF0E78"/>
    <w:rsid w:val="00C55D28"/>
    <w:rsid w:val="00D31453"/>
    <w:rsid w:val="00E209E2"/>
    <w:rsid w:val="00E6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67E"/>
    <w:rPr>
      <w:color w:val="0000FF" w:themeColor="hyperlink"/>
      <w:u w:val="single"/>
    </w:rPr>
  </w:style>
  <w:style w:type="character" w:styleId="a4">
    <w:name w:val="Unresolved Mention"/>
    <w:basedOn w:val="a0"/>
    <w:uiPriority w:val="99"/>
    <w:semiHidden/>
    <w:unhideWhenUsed/>
    <w:rsid w:val="0054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1823"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46483"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3553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7869</Words>
  <Characters>44854</Characters>
  <Application>Microsoft Office Word</Application>
  <DocSecurity>0</DocSecurity>
  <Lines>373</Lines>
  <Paragraphs>105</Paragraphs>
  <ScaleCrop>false</ScaleCrop>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2021-2022_ФГОС3++2021_Бак-ОФО-Психология(ПСОиСФ)(21)_plx_Психология здоровья</dc:title>
  <dc:creator>FastReport.NET</dc:creator>
  <cp:lastModifiedBy>Mark Bernstorf</cp:lastModifiedBy>
  <cp:revision>6</cp:revision>
  <dcterms:created xsi:type="dcterms:W3CDTF">2022-03-11T18:07:00Z</dcterms:created>
  <dcterms:modified xsi:type="dcterms:W3CDTF">2022-11-12T09:44:00Z</dcterms:modified>
</cp:coreProperties>
</file>